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8D" w:rsidRPr="00C04E12" w:rsidRDefault="00627B8D" w:rsidP="00ED200C">
      <w:pPr>
        <w:adjustRightInd w:val="0"/>
        <w:snapToGrid w:val="0"/>
        <w:spacing w:line="60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南阳市工商联</w:t>
      </w:r>
      <w:r w:rsidRPr="00C04E12">
        <w:rPr>
          <w:rFonts w:ascii="方正小标宋简体" w:eastAsia="方正小标宋简体" w:hAnsi="黑体"/>
          <w:color w:val="000000"/>
          <w:sz w:val="44"/>
          <w:szCs w:val="44"/>
        </w:rPr>
        <w:t>2018</w:t>
      </w:r>
      <w:r w:rsidRPr="00C04E12">
        <w:rPr>
          <w:rFonts w:ascii="方正小标宋简体" w:eastAsia="方正小标宋简体" w:hAnsi="黑体" w:hint="eastAsia"/>
          <w:color w:val="000000"/>
          <w:sz w:val="44"/>
          <w:szCs w:val="44"/>
        </w:rPr>
        <w:t>年工作</w:t>
      </w:r>
      <w:r>
        <w:rPr>
          <w:rFonts w:ascii="方正小标宋简体" w:eastAsia="方正小标宋简体" w:hAnsi="黑体" w:hint="eastAsia"/>
          <w:color w:val="000000"/>
          <w:sz w:val="44"/>
          <w:szCs w:val="44"/>
        </w:rPr>
        <w:t>要点</w:t>
      </w:r>
    </w:p>
    <w:p w:rsidR="00627B8D" w:rsidRDefault="00627B8D" w:rsidP="00495AF3">
      <w:pPr>
        <w:adjustRightInd w:val="0"/>
        <w:snapToGrid w:val="0"/>
        <w:spacing w:line="600" w:lineRule="exact"/>
        <w:ind w:firstLineChars="200" w:firstLine="31680"/>
        <w:rPr>
          <w:rFonts w:ascii="楷体_GB2312" w:eastAsia="楷体_GB2312"/>
          <w:b/>
          <w:sz w:val="32"/>
        </w:rPr>
      </w:pPr>
    </w:p>
    <w:p w:rsidR="00627B8D" w:rsidRPr="003B7B8D" w:rsidRDefault="00627B8D" w:rsidP="00495AF3">
      <w:pPr>
        <w:adjustRightInd w:val="0"/>
        <w:snapToGrid w:val="0"/>
        <w:spacing w:line="600" w:lineRule="exact"/>
        <w:ind w:firstLineChars="200" w:firstLine="31680"/>
        <w:rPr>
          <w:rFonts w:ascii="楷体_GB2312" w:eastAsia="楷体_GB2312"/>
          <w:b/>
          <w:sz w:val="32"/>
        </w:rPr>
      </w:pPr>
      <w:r w:rsidRPr="003B7B8D">
        <w:rPr>
          <w:rFonts w:ascii="仿宋_GB2312"/>
          <w:sz w:val="32"/>
        </w:rPr>
        <w:t>2018</w:t>
      </w:r>
      <w:r w:rsidRPr="003B7B8D">
        <w:rPr>
          <w:rFonts w:ascii="仿宋_GB2312" w:hint="eastAsia"/>
          <w:sz w:val="32"/>
        </w:rPr>
        <w:t>年是贯彻落实党的十九大精神的开局之年，</w:t>
      </w:r>
      <w:r w:rsidRPr="003B7B8D">
        <w:rPr>
          <w:rFonts w:ascii="仿宋_GB2312" w:hAnsi="楷体" w:hint="eastAsia"/>
          <w:sz w:val="32"/>
        </w:rPr>
        <w:t>是改革开放</w:t>
      </w:r>
      <w:r w:rsidRPr="003B7B8D">
        <w:rPr>
          <w:rFonts w:ascii="仿宋_GB2312" w:hAnsi="楷体"/>
          <w:sz w:val="32"/>
        </w:rPr>
        <w:t>40</w:t>
      </w:r>
      <w:r w:rsidRPr="003B7B8D">
        <w:rPr>
          <w:rFonts w:ascii="仿宋_GB2312" w:hAnsi="楷体" w:hint="eastAsia"/>
          <w:sz w:val="32"/>
        </w:rPr>
        <w:t>周年，</w:t>
      </w:r>
      <w:r w:rsidRPr="003B7B8D">
        <w:rPr>
          <w:rFonts w:ascii="仿宋_GB2312" w:hint="eastAsia"/>
          <w:sz w:val="32"/>
        </w:rPr>
        <w:t>是决胜全面建成小康社会、开启新时代南阳全面建设社会主义现代化新征程的起步之年，也是全市工商联事业在新起点实现新发展的关键一年。</w:t>
      </w:r>
      <w:r w:rsidRPr="003B7B8D">
        <w:rPr>
          <w:rFonts w:ascii="楷体_GB2312" w:eastAsia="楷体_GB2312" w:hint="eastAsia"/>
          <w:b/>
          <w:sz w:val="32"/>
        </w:rPr>
        <w:t>今年市工商联工作的总体要求是</w:t>
      </w:r>
      <w:r w:rsidRPr="003B7B8D">
        <w:rPr>
          <w:rFonts w:ascii="楷体_GB2312" w:eastAsia="楷体_GB2312"/>
          <w:b/>
          <w:sz w:val="32"/>
        </w:rPr>
        <w:t>:</w:t>
      </w:r>
      <w:r w:rsidRPr="003B7B8D">
        <w:rPr>
          <w:rFonts w:ascii="楷体_GB2312" w:eastAsia="楷体_GB2312" w:hint="eastAsia"/>
          <w:b/>
          <w:sz w:val="32"/>
        </w:rPr>
        <w:t>坚持以习近平新时代中国特色社会主义思想为指导，以学习贯彻党的十九大精神为统领，以贯彻落实省工商联十二大精神、市委经济工作会议和全市统战工作会议精神为主线，以服务民营经济高质量发展为重点，积极实施“两个健康”行动计划，坚持政治建会，团结立会，服务兴会，改革强会，深入调查研究，积极参政议政，扎实开展服务，加强自身建设，弘扬企业家精神，广泛凝聚力量，为决胜全面建成小康社会、开启新时代南阳全面建设社会主义现代化新征程、奋力谱写中原更加出彩的南阳篇章作出积极贡献。</w:t>
      </w:r>
    </w:p>
    <w:p w:rsidR="00627B8D" w:rsidRPr="00BC646E" w:rsidRDefault="00627B8D" w:rsidP="00495AF3">
      <w:pPr>
        <w:adjustRightInd w:val="0"/>
        <w:snapToGrid w:val="0"/>
        <w:spacing w:line="600" w:lineRule="exact"/>
        <w:ind w:firstLineChars="250" w:firstLine="31680"/>
        <w:rPr>
          <w:rFonts w:ascii="黑体" w:eastAsia="黑体" w:hAnsi="黑体" w:cs="Arial"/>
          <w:color w:val="000000"/>
          <w:kern w:val="0"/>
          <w:sz w:val="32"/>
        </w:rPr>
      </w:pPr>
      <w:r w:rsidRPr="00AA045C">
        <w:rPr>
          <w:rFonts w:ascii="黑体" w:eastAsia="黑体" w:hAnsi="黑体" w:cs="宋体" w:hint="eastAsia"/>
          <w:color w:val="000000"/>
          <w:kern w:val="0"/>
          <w:sz w:val="32"/>
        </w:rPr>
        <w:t>一、</w:t>
      </w:r>
      <w:r>
        <w:rPr>
          <w:rFonts w:ascii="黑体" w:eastAsia="黑体" w:hAnsi="黑体" w:cs="宋体" w:hint="eastAsia"/>
          <w:color w:val="000000"/>
          <w:kern w:val="0"/>
          <w:sz w:val="32"/>
        </w:rPr>
        <w:t>认真学习贯彻党的十九大精神</w:t>
      </w:r>
    </w:p>
    <w:p w:rsidR="00627B8D" w:rsidRPr="00200039" w:rsidRDefault="00627B8D" w:rsidP="00495AF3">
      <w:pPr>
        <w:adjustRightInd w:val="0"/>
        <w:snapToGrid w:val="0"/>
        <w:spacing w:line="600" w:lineRule="exact"/>
        <w:ind w:firstLineChars="250" w:firstLine="31680"/>
        <w:rPr>
          <w:rStyle w:val="Heading3Char"/>
          <w:rFonts w:ascii="仿宋_GB2312" w:eastAsia="仿宋_GB2312" w:cs="仿宋_GB2312"/>
          <w:b w:val="0"/>
          <w:bCs/>
        </w:rPr>
      </w:pPr>
      <w:r>
        <w:rPr>
          <w:rFonts w:ascii="楷体_GB2312" w:eastAsia="楷体_GB2312" w:hAnsi="微软雅黑" w:cs="Arial"/>
          <w:b/>
          <w:color w:val="000000"/>
          <w:sz w:val="32"/>
        </w:rPr>
        <w:t>1</w:t>
      </w:r>
      <w:r>
        <w:rPr>
          <w:rFonts w:ascii="楷体_GB2312" w:eastAsia="楷体_GB2312" w:hAnsi="微软雅黑" w:cs="Arial" w:hint="eastAsia"/>
          <w:b/>
          <w:color w:val="000000"/>
          <w:sz w:val="32"/>
        </w:rPr>
        <w:t>、认真学习贯彻党的十九大精神。</w:t>
      </w:r>
      <w:r w:rsidRPr="00200039">
        <w:rPr>
          <w:rFonts w:ascii="仿宋_GB2312" w:hAnsi="黑体" w:cs="宋体" w:hint="eastAsia"/>
          <w:color w:val="000000"/>
          <w:kern w:val="0"/>
          <w:sz w:val="32"/>
        </w:rPr>
        <w:t>把学习贯彻习近平新时代中国特色社会主义思想和党的</w:t>
      </w:r>
      <w:r w:rsidRPr="00200039">
        <w:rPr>
          <w:rFonts w:ascii="仿宋_GB2312" w:hAnsi="黑体" w:hint="eastAsia"/>
          <w:sz w:val="32"/>
        </w:rPr>
        <w:t>十九大精神作为首要政治任务，</w:t>
      </w:r>
      <w:r w:rsidRPr="00200039">
        <w:rPr>
          <w:rFonts w:hint="eastAsia"/>
          <w:sz w:val="32"/>
        </w:rPr>
        <w:t>在学懂弄通上下功夫。</w:t>
      </w:r>
      <w:r w:rsidRPr="00200039">
        <w:rPr>
          <w:rFonts w:ascii="仿宋_GB2312" w:hint="eastAsia"/>
          <w:sz w:val="32"/>
        </w:rPr>
        <w:t>通过举办培训班、论坛、讲座、民企课堂、</w:t>
      </w:r>
      <w:r w:rsidRPr="00200039">
        <w:rPr>
          <w:rFonts w:hint="eastAsia"/>
          <w:sz w:val="32"/>
        </w:rPr>
        <w:t>组织宣讲团</w:t>
      </w:r>
      <w:r w:rsidRPr="00200039">
        <w:rPr>
          <w:rFonts w:ascii="仿宋_GB2312" w:hint="eastAsia"/>
          <w:sz w:val="32"/>
        </w:rPr>
        <w:t>等形式，引导非公有制经济人士和工商联干部深刻理解十九大关于鼓励支持非公有制经济发展的重要思想、重要论述和新的要求，准确把握非公有制经济发展面临的崭新历史机遇和重大政策利好，凝聚最大共识，形成发展动力，增强“四个意识”，坚定“四个自信”，</w:t>
      </w:r>
      <w:r w:rsidRPr="00200039">
        <w:rPr>
          <w:rFonts w:hint="eastAsia"/>
          <w:sz w:val="32"/>
        </w:rPr>
        <w:t>在思想上、政治上、行动上同以习近平同志为核心的党中央保持高度一致，坚定走中国特色社会主义道路。</w:t>
      </w:r>
      <w:r w:rsidRPr="00200039">
        <w:rPr>
          <w:rFonts w:ascii="仿宋_GB2312" w:hint="eastAsia"/>
          <w:sz w:val="32"/>
        </w:rPr>
        <w:t>贯彻落实全市统战工作会议精神，制定积极推动凝聚力建设行动和“两个健康”行动计划的实施意见。</w:t>
      </w:r>
    </w:p>
    <w:p w:rsidR="00627B8D" w:rsidRPr="0022249E" w:rsidRDefault="00627B8D" w:rsidP="00495AF3">
      <w:pPr>
        <w:adjustRightInd w:val="0"/>
        <w:snapToGrid w:val="0"/>
        <w:spacing w:line="600" w:lineRule="exact"/>
        <w:ind w:firstLineChars="200" w:firstLine="31680"/>
        <w:rPr>
          <w:rFonts w:ascii="仿宋_GB2312"/>
          <w:color w:val="000000"/>
          <w:sz w:val="32"/>
        </w:rPr>
      </w:pPr>
      <w:r>
        <w:rPr>
          <w:rFonts w:ascii="楷体_GB2312" w:eastAsia="楷体_GB2312" w:hAnsi="微软雅黑" w:cs="Arial"/>
          <w:b/>
          <w:color w:val="000000"/>
          <w:sz w:val="32"/>
        </w:rPr>
        <w:t>2</w:t>
      </w:r>
      <w:r>
        <w:rPr>
          <w:rFonts w:ascii="楷体_GB2312" w:eastAsia="楷体_GB2312" w:hAnsi="微软雅黑" w:cs="Arial" w:hint="eastAsia"/>
          <w:b/>
          <w:color w:val="000000"/>
          <w:sz w:val="32"/>
        </w:rPr>
        <w:t>、</w:t>
      </w:r>
      <w:r w:rsidRPr="005905DB">
        <w:rPr>
          <w:rFonts w:ascii="楷体_GB2312" w:eastAsia="楷体_GB2312" w:hAnsi="微软雅黑" w:cs="Arial" w:hint="eastAsia"/>
          <w:b/>
          <w:color w:val="000000"/>
          <w:sz w:val="32"/>
        </w:rPr>
        <w:t>深化非公有制经济人士理想信念教育</w:t>
      </w:r>
      <w:r>
        <w:rPr>
          <w:rFonts w:ascii="楷体_GB2312" w:eastAsia="楷体_GB2312" w:hAnsi="微软雅黑" w:cs="Arial" w:hint="eastAsia"/>
          <w:b/>
          <w:color w:val="000000"/>
          <w:sz w:val="32"/>
        </w:rPr>
        <w:t>。</w:t>
      </w:r>
      <w:r w:rsidRPr="00EB70E8">
        <w:rPr>
          <w:rStyle w:val="Heading3Char"/>
          <w:rFonts w:ascii="仿宋_GB2312" w:eastAsia="仿宋_GB2312" w:hAnsi="仿宋_GB2312" w:cs="仿宋_GB2312" w:hint="eastAsia"/>
          <w:b w:val="0"/>
          <w:bCs/>
        </w:rPr>
        <w:t>以“不忘创业初心，接力改革伟业”为主题，以纪念改革开放四十周年为契机，深入开展理想信念教育。</w:t>
      </w:r>
      <w:r w:rsidRPr="0022249E">
        <w:rPr>
          <w:rStyle w:val="Heading3Char"/>
          <w:rFonts w:ascii="仿宋_GB2312" w:eastAsia="仿宋_GB2312" w:hAnsi="仿宋_GB2312" w:cs="仿宋_GB2312" w:hint="eastAsia"/>
          <w:b w:val="0"/>
          <w:bCs/>
        </w:rPr>
        <w:t>举办“改革开放四十年</w:t>
      </w:r>
      <w:r w:rsidRPr="0022249E">
        <w:rPr>
          <w:rStyle w:val="Heading3Char"/>
          <w:rFonts w:ascii="仿宋_GB2312" w:eastAsia="仿宋_GB2312" w:hAnsi="仿宋_GB2312" w:cs="仿宋_GB2312"/>
          <w:b w:val="0"/>
          <w:bCs/>
        </w:rPr>
        <w:t>—</w:t>
      </w:r>
      <w:r w:rsidRPr="0022249E">
        <w:rPr>
          <w:rStyle w:val="Heading3Char"/>
          <w:rFonts w:ascii="仿宋_GB2312" w:eastAsia="仿宋_GB2312" w:hAnsi="仿宋_GB2312" w:cs="仿宋_GB2312" w:hint="eastAsia"/>
          <w:b w:val="0"/>
          <w:bCs/>
        </w:rPr>
        <w:t>南阳民营企业发展成就巡展”</w:t>
      </w:r>
      <w:r>
        <w:rPr>
          <w:rStyle w:val="Heading3Char"/>
          <w:rFonts w:ascii="仿宋_GB2312" w:eastAsia="仿宋_GB2312" w:hAnsi="仿宋_GB2312" w:cs="仿宋_GB2312" w:hint="eastAsia"/>
          <w:b w:val="0"/>
          <w:bCs/>
        </w:rPr>
        <w:t>、</w:t>
      </w:r>
      <w:r w:rsidRPr="0022249E">
        <w:rPr>
          <w:rStyle w:val="Heading3Char"/>
          <w:rFonts w:ascii="仿宋_GB2312" w:eastAsia="仿宋_GB2312" w:hAnsi="仿宋_GB2312" w:cs="仿宋_GB2312" w:hint="eastAsia"/>
          <w:b w:val="0"/>
          <w:bCs/>
        </w:rPr>
        <w:t>南阳市非公有制经济界纪念改革开放四十周年暨优秀建设者表彰大会</w:t>
      </w:r>
      <w:r>
        <w:rPr>
          <w:rStyle w:val="Heading3Char"/>
          <w:rFonts w:ascii="仿宋_GB2312" w:eastAsia="仿宋_GB2312" w:hAnsi="仿宋_GB2312" w:cs="仿宋_GB2312" w:hint="eastAsia"/>
          <w:b w:val="0"/>
          <w:bCs/>
        </w:rPr>
        <w:t>等</w:t>
      </w:r>
      <w:r w:rsidRPr="0022249E">
        <w:rPr>
          <w:rStyle w:val="Heading3Char"/>
          <w:rFonts w:ascii="仿宋_GB2312" w:eastAsia="仿宋_GB2312" w:hAnsi="仿宋_GB2312" w:cs="仿宋_GB2312" w:hint="eastAsia"/>
          <w:b w:val="0"/>
          <w:bCs/>
        </w:rPr>
        <w:t>系列纪念活动。</w:t>
      </w:r>
      <w:r w:rsidRPr="00433BC9">
        <w:rPr>
          <w:rStyle w:val="Heading3Char"/>
          <w:rFonts w:ascii="仿宋_GB2312" w:eastAsia="仿宋_GB2312" w:hAnsi="仿宋_GB2312" w:cs="仿宋_GB2312" w:hint="eastAsia"/>
          <w:b w:val="0"/>
          <w:bCs/>
        </w:rPr>
        <w:t>积极响应全国工商联推动落实“弘扬企业家精神，争做新时代表率”倡议，</w:t>
      </w:r>
      <w:r w:rsidRPr="00F179D1">
        <w:rPr>
          <w:rStyle w:val="Heading3Char"/>
          <w:rFonts w:ascii="仿宋_GB2312" w:eastAsia="仿宋_GB2312" w:hAnsi="仿宋_GB2312" w:cs="仿宋_GB2312" w:hint="eastAsia"/>
          <w:b w:val="0"/>
          <w:bCs/>
        </w:rPr>
        <w:t>组织民营企业开展相关活动。</w:t>
      </w:r>
      <w:r w:rsidRPr="0022249E">
        <w:rPr>
          <w:rFonts w:ascii="仿宋_GB2312"/>
        </w:rPr>
        <w:t xml:space="preserve"> </w:t>
      </w:r>
    </w:p>
    <w:p w:rsidR="00627B8D" w:rsidRPr="00AA045C" w:rsidRDefault="00627B8D" w:rsidP="00495AF3">
      <w:pPr>
        <w:adjustRightInd w:val="0"/>
        <w:snapToGrid w:val="0"/>
        <w:spacing w:line="600" w:lineRule="exact"/>
        <w:ind w:firstLineChars="200" w:firstLine="31680"/>
        <w:rPr>
          <w:rFonts w:ascii="仿宋_GB2312" w:hAnsi="微软雅黑" w:cs="Arial"/>
          <w:color w:val="000000"/>
          <w:sz w:val="32"/>
        </w:rPr>
      </w:pPr>
      <w:r w:rsidRPr="009569DB">
        <w:rPr>
          <w:rFonts w:ascii="楷体_GB2312" w:eastAsia="楷体_GB2312" w:hAnsi="微软雅黑" w:cs="Arial"/>
          <w:b/>
          <w:color w:val="000000"/>
          <w:sz w:val="32"/>
        </w:rPr>
        <w:t>3</w:t>
      </w:r>
      <w:r>
        <w:rPr>
          <w:rFonts w:ascii="楷体_GB2312" w:eastAsia="楷体_GB2312" w:hAnsi="微软雅黑" w:cs="Arial" w:hint="eastAsia"/>
          <w:b/>
          <w:color w:val="000000"/>
          <w:sz w:val="32"/>
        </w:rPr>
        <w:t>、</w:t>
      </w:r>
      <w:r w:rsidRPr="009569DB">
        <w:rPr>
          <w:rFonts w:ascii="楷体_GB2312" w:eastAsia="楷体_GB2312" w:hAnsi="微软雅黑" w:cs="Arial" w:hint="eastAsia"/>
          <w:b/>
          <w:color w:val="000000"/>
          <w:sz w:val="32"/>
        </w:rPr>
        <w:t>实施非公人士健康成长工程。</w:t>
      </w:r>
      <w:r w:rsidRPr="00C2469C">
        <w:rPr>
          <w:rStyle w:val="Heading3Char"/>
          <w:rFonts w:ascii="仿宋_GB2312" w:eastAsia="仿宋_GB2312" w:hAnsi="仿宋_GB2312" w:cs="仿宋_GB2312" w:hint="eastAsia"/>
          <w:b w:val="0"/>
          <w:bCs/>
        </w:rPr>
        <w:t>制定教育培训规划，</w:t>
      </w:r>
      <w:r w:rsidRPr="00E172B0">
        <w:rPr>
          <w:rFonts w:ascii="仿宋_GB2312" w:cs="仿宋_GB2312" w:hint="eastAsia"/>
          <w:snapToGrid w:val="0"/>
          <w:color w:val="000000"/>
          <w:sz w:val="32"/>
          <w:lang w:val="zh-CN"/>
        </w:rPr>
        <w:t>充实完善非公经济人士数据库，建立完善考核评价制度、考察学习交流制度、教育培训制度，举办非公经济</w:t>
      </w:r>
      <w:r>
        <w:rPr>
          <w:rFonts w:ascii="仿宋_GB2312" w:cs="仿宋_GB2312" w:hint="eastAsia"/>
          <w:snapToGrid w:val="0"/>
          <w:color w:val="000000"/>
          <w:sz w:val="32"/>
          <w:lang w:val="zh-CN"/>
        </w:rPr>
        <w:t>代表</w:t>
      </w:r>
      <w:r w:rsidRPr="00E172B0">
        <w:rPr>
          <w:rFonts w:ascii="仿宋_GB2312" w:cs="仿宋_GB2312" w:hint="eastAsia"/>
          <w:snapToGrid w:val="0"/>
          <w:color w:val="000000"/>
          <w:sz w:val="32"/>
          <w:lang w:val="zh-CN"/>
        </w:rPr>
        <w:t>人士、执</w:t>
      </w:r>
      <w:r>
        <w:rPr>
          <w:rFonts w:ascii="仿宋_GB2312" w:cs="仿宋_GB2312" w:hint="eastAsia"/>
          <w:snapToGrid w:val="0"/>
          <w:color w:val="000000"/>
          <w:sz w:val="32"/>
          <w:lang w:val="zh-CN"/>
        </w:rPr>
        <w:t>常</w:t>
      </w:r>
      <w:r w:rsidRPr="00E172B0">
        <w:rPr>
          <w:rFonts w:ascii="仿宋_GB2312" w:cs="仿宋_GB2312" w:hint="eastAsia"/>
          <w:snapToGrid w:val="0"/>
          <w:color w:val="000000"/>
          <w:sz w:val="32"/>
          <w:lang w:val="zh-CN"/>
        </w:rPr>
        <w:t>委、青年企业家培训班，加强新时代非公</w:t>
      </w:r>
      <w:r>
        <w:rPr>
          <w:rFonts w:ascii="仿宋_GB2312" w:cs="仿宋_GB2312" w:hint="eastAsia"/>
          <w:snapToGrid w:val="0"/>
          <w:color w:val="000000"/>
          <w:sz w:val="32"/>
          <w:lang w:val="zh-CN"/>
        </w:rPr>
        <w:t>有制</w:t>
      </w:r>
      <w:r w:rsidRPr="00E172B0">
        <w:rPr>
          <w:rFonts w:ascii="仿宋_GB2312" w:cs="仿宋_GB2312" w:hint="eastAsia"/>
          <w:snapToGrid w:val="0"/>
          <w:color w:val="000000"/>
          <w:sz w:val="32"/>
          <w:lang w:val="zh-CN"/>
        </w:rPr>
        <w:t>经济人士队伍建设。</w:t>
      </w:r>
    </w:p>
    <w:p w:rsidR="00627B8D" w:rsidRPr="00AA045C" w:rsidRDefault="00627B8D" w:rsidP="00495AF3">
      <w:pPr>
        <w:adjustRightInd w:val="0"/>
        <w:snapToGrid w:val="0"/>
        <w:spacing w:line="600" w:lineRule="exact"/>
        <w:ind w:firstLineChars="200" w:firstLine="31680"/>
        <w:rPr>
          <w:rFonts w:ascii="黑体" w:eastAsia="黑体" w:hAnsi="黑体" w:cs="Arial"/>
          <w:color w:val="000000"/>
          <w:kern w:val="0"/>
          <w:sz w:val="32"/>
        </w:rPr>
      </w:pPr>
      <w:r w:rsidRPr="00AA045C">
        <w:rPr>
          <w:rFonts w:ascii="黑体" w:eastAsia="黑体" w:hAnsi="黑体" w:cs="Arial" w:hint="eastAsia"/>
          <w:color w:val="000000"/>
          <w:kern w:val="0"/>
          <w:sz w:val="32"/>
        </w:rPr>
        <w:t>二、</w:t>
      </w:r>
      <w:r>
        <w:rPr>
          <w:rFonts w:ascii="黑体" w:eastAsia="黑体" w:hAnsi="黑体" w:cs="Arial" w:hint="eastAsia"/>
          <w:color w:val="000000"/>
          <w:kern w:val="0"/>
          <w:sz w:val="32"/>
        </w:rPr>
        <w:t>服务民营经济高质量发展</w:t>
      </w:r>
    </w:p>
    <w:p w:rsidR="00627B8D" w:rsidRDefault="00627B8D" w:rsidP="00495AF3">
      <w:pPr>
        <w:adjustRightInd w:val="0"/>
        <w:snapToGrid w:val="0"/>
        <w:spacing w:line="600" w:lineRule="exact"/>
        <w:ind w:firstLineChars="200" w:firstLine="31680"/>
        <w:rPr>
          <w:color w:val="000000"/>
          <w:sz w:val="32"/>
        </w:rPr>
      </w:pPr>
      <w:r>
        <w:rPr>
          <w:rFonts w:ascii="楷体_GB2312" w:eastAsia="楷体_GB2312"/>
          <w:b/>
          <w:color w:val="000000"/>
          <w:sz w:val="32"/>
        </w:rPr>
        <w:t>4</w:t>
      </w:r>
      <w:r>
        <w:rPr>
          <w:rFonts w:ascii="楷体_GB2312" w:eastAsia="楷体_GB2312" w:hint="eastAsia"/>
          <w:b/>
          <w:color w:val="000000"/>
          <w:sz w:val="32"/>
        </w:rPr>
        <w:t>、</w:t>
      </w:r>
      <w:r w:rsidRPr="00665D78">
        <w:rPr>
          <w:rFonts w:ascii="楷体_GB2312" w:eastAsia="楷体_GB2312" w:hint="eastAsia"/>
          <w:b/>
          <w:color w:val="000000"/>
          <w:sz w:val="32"/>
        </w:rPr>
        <w:t>实施招商引资“</w:t>
      </w:r>
      <w:r w:rsidRPr="00665D78">
        <w:rPr>
          <w:rFonts w:ascii="楷体_GB2312" w:eastAsia="楷体_GB2312"/>
          <w:b/>
          <w:color w:val="000000"/>
          <w:sz w:val="32"/>
        </w:rPr>
        <w:t>321</w:t>
      </w:r>
      <w:r w:rsidRPr="00665D78">
        <w:rPr>
          <w:rFonts w:ascii="楷体_GB2312" w:eastAsia="楷体_GB2312" w:hint="eastAsia"/>
          <w:b/>
          <w:color w:val="000000"/>
          <w:sz w:val="32"/>
        </w:rPr>
        <w:t>”行动</w:t>
      </w:r>
      <w:r>
        <w:rPr>
          <w:rFonts w:ascii="楷体_GB2312" w:eastAsia="楷体_GB2312" w:hint="eastAsia"/>
          <w:b/>
          <w:color w:val="000000"/>
          <w:sz w:val="32"/>
        </w:rPr>
        <w:t>计划</w:t>
      </w:r>
      <w:r w:rsidRPr="00506D7C">
        <w:rPr>
          <w:rFonts w:ascii="仿宋_GB2312" w:hint="eastAsia"/>
          <w:b/>
          <w:color w:val="000000"/>
          <w:sz w:val="32"/>
        </w:rPr>
        <w:t>。</w:t>
      </w:r>
      <w:r>
        <w:rPr>
          <w:rFonts w:ascii="仿宋_GB2312" w:hAnsi="Helvetica" w:cs="Helvetica" w:hint="eastAsia"/>
          <w:sz w:val="32"/>
        </w:rPr>
        <w:t>利用直属商会、异地商会、骨干会员三个渠道</w:t>
      </w:r>
      <w:r w:rsidRPr="00506D7C">
        <w:rPr>
          <w:rFonts w:ascii="仿宋_GB2312" w:hAnsi="Helvetica" w:cs="Helvetica" w:hint="eastAsia"/>
          <w:sz w:val="32"/>
        </w:rPr>
        <w:t>，</w:t>
      </w:r>
      <w:r>
        <w:rPr>
          <w:rFonts w:ascii="仿宋_GB2312" w:hAnsi="Helvetica" w:cs="Helvetica" w:hint="eastAsia"/>
          <w:color w:val="000000"/>
          <w:sz w:val="32"/>
        </w:rPr>
        <w:t>开展以商招商。运用高端培训平台、民企通云平台两个资源，开展平台招商。组织一个活动，即宛商发展论坛，开展载体招商。</w:t>
      </w:r>
      <w:r w:rsidRPr="00AA045C">
        <w:rPr>
          <w:rFonts w:hint="eastAsia"/>
          <w:color w:val="000000"/>
          <w:sz w:val="32"/>
        </w:rPr>
        <w:t>积极探索建立政府支持、商会主导、企业参与</w:t>
      </w:r>
      <w:r>
        <w:rPr>
          <w:rFonts w:hint="eastAsia"/>
          <w:color w:val="000000"/>
          <w:sz w:val="32"/>
        </w:rPr>
        <w:t>的招商引资</w:t>
      </w:r>
      <w:r w:rsidRPr="00AA045C">
        <w:rPr>
          <w:rFonts w:hint="eastAsia"/>
          <w:color w:val="000000"/>
          <w:sz w:val="32"/>
        </w:rPr>
        <w:t>新模式。</w:t>
      </w:r>
    </w:p>
    <w:p w:rsidR="00627B8D" w:rsidRPr="00976EA4" w:rsidRDefault="00627B8D" w:rsidP="00495AF3">
      <w:pPr>
        <w:adjustRightInd w:val="0"/>
        <w:snapToGrid w:val="0"/>
        <w:spacing w:line="600" w:lineRule="exact"/>
        <w:ind w:firstLineChars="200" w:firstLine="31680"/>
        <w:rPr>
          <w:rFonts w:ascii="仿宋_GB2312" w:cs="仿宋_GB2312"/>
          <w:snapToGrid w:val="0"/>
          <w:color w:val="000000"/>
          <w:sz w:val="32"/>
          <w:lang w:val="zh-CN"/>
        </w:rPr>
      </w:pPr>
      <w:r>
        <w:rPr>
          <w:rFonts w:ascii="楷体_GB2312" w:eastAsia="楷体_GB2312"/>
          <w:b/>
          <w:color w:val="000000"/>
          <w:sz w:val="32"/>
        </w:rPr>
        <w:t>5</w:t>
      </w:r>
      <w:r>
        <w:rPr>
          <w:rFonts w:ascii="楷体_GB2312" w:eastAsia="楷体_GB2312" w:hint="eastAsia"/>
          <w:b/>
          <w:color w:val="000000"/>
          <w:sz w:val="32"/>
        </w:rPr>
        <w:t>、</w:t>
      </w:r>
      <w:r w:rsidRPr="00976EA4">
        <w:rPr>
          <w:rFonts w:ascii="楷体_GB2312" w:eastAsia="楷体_GB2312" w:hint="eastAsia"/>
          <w:b/>
          <w:color w:val="000000"/>
          <w:sz w:val="32"/>
        </w:rPr>
        <w:t>实施</w:t>
      </w:r>
      <w:r>
        <w:rPr>
          <w:rFonts w:ascii="楷体_GB2312" w:eastAsia="楷体_GB2312" w:hint="eastAsia"/>
          <w:b/>
          <w:color w:val="000000"/>
          <w:sz w:val="32"/>
        </w:rPr>
        <w:t>培育</w:t>
      </w:r>
      <w:r w:rsidRPr="00976EA4">
        <w:rPr>
          <w:rFonts w:ascii="楷体_GB2312" w:eastAsia="楷体_GB2312" w:hint="eastAsia"/>
          <w:b/>
          <w:color w:val="000000"/>
          <w:sz w:val="32"/>
        </w:rPr>
        <w:t>千家“创新型</w:t>
      </w:r>
      <w:r>
        <w:rPr>
          <w:rFonts w:ascii="楷体_GB2312" w:eastAsia="楷体_GB2312" w:hint="eastAsia"/>
          <w:b/>
          <w:color w:val="000000"/>
          <w:sz w:val="32"/>
        </w:rPr>
        <w:t>”</w:t>
      </w:r>
      <w:r w:rsidRPr="00976EA4">
        <w:rPr>
          <w:rFonts w:ascii="楷体_GB2312" w:eastAsia="楷体_GB2312" w:hint="eastAsia"/>
          <w:b/>
          <w:color w:val="000000"/>
          <w:sz w:val="32"/>
        </w:rPr>
        <w:t>民企行动计划</w:t>
      </w:r>
      <w:r>
        <w:rPr>
          <w:rFonts w:ascii="楷体_GB2312" w:eastAsia="楷体_GB2312" w:hint="eastAsia"/>
          <w:b/>
          <w:color w:val="000000"/>
          <w:sz w:val="32"/>
        </w:rPr>
        <w:t>。</w:t>
      </w:r>
      <w:r w:rsidRPr="00495AF3">
        <w:rPr>
          <w:rFonts w:ascii="仿宋_GB2312" w:cs="仿宋_GB2312" w:hint="eastAsia"/>
          <w:snapToGrid w:val="0"/>
          <w:color w:val="000000"/>
          <w:sz w:val="32"/>
          <w:lang w:val="zh-CN"/>
        </w:rPr>
        <w:t>聚焦“高成长型”中小微企业，</w:t>
      </w:r>
      <w:r w:rsidRPr="00976EA4">
        <w:rPr>
          <w:rFonts w:ascii="仿宋_GB2312" w:cs="仿宋_GB2312" w:hint="eastAsia"/>
          <w:snapToGrid w:val="0"/>
          <w:color w:val="000000"/>
          <w:sz w:val="32"/>
          <w:lang w:val="zh-CN"/>
        </w:rPr>
        <w:t>通过培训</w:t>
      </w:r>
      <w:r>
        <w:rPr>
          <w:rFonts w:ascii="仿宋_GB2312" w:cs="仿宋_GB2312" w:hint="eastAsia"/>
          <w:snapToGrid w:val="0"/>
          <w:color w:val="000000"/>
          <w:sz w:val="32"/>
          <w:lang w:val="zh-CN"/>
        </w:rPr>
        <w:t>孵化、上市辅导、助推创新</w:t>
      </w:r>
      <w:r w:rsidRPr="00976EA4">
        <w:rPr>
          <w:rFonts w:ascii="仿宋_GB2312" w:cs="仿宋_GB2312" w:hint="eastAsia"/>
          <w:snapToGrid w:val="0"/>
          <w:color w:val="000000"/>
          <w:sz w:val="32"/>
          <w:lang w:val="zh-CN"/>
        </w:rPr>
        <w:t>等服务，</w:t>
      </w:r>
      <w:r>
        <w:rPr>
          <w:rFonts w:ascii="仿宋_GB2312" w:cs="仿宋_GB2312" w:hint="eastAsia"/>
          <w:snapToGrid w:val="0"/>
          <w:color w:val="000000"/>
          <w:sz w:val="32"/>
          <w:lang w:val="zh-CN"/>
        </w:rPr>
        <w:t>促进其</w:t>
      </w:r>
      <w:r w:rsidRPr="00976EA4">
        <w:rPr>
          <w:rFonts w:ascii="仿宋_GB2312" w:cs="仿宋_GB2312" w:hint="eastAsia"/>
          <w:snapToGrid w:val="0"/>
          <w:color w:val="000000"/>
          <w:sz w:val="32"/>
          <w:lang w:val="zh-CN"/>
        </w:rPr>
        <w:t>“个改企”“企升规”“规做强”，</w:t>
      </w:r>
      <w:r>
        <w:rPr>
          <w:rFonts w:ascii="仿宋_GB2312" w:cs="仿宋_GB2312" w:hint="eastAsia"/>
          <w:snapToGrid w:val="0"/>
          <w:color w:val="000000"/>
          <w:sz w:val="32"/>
          <w:lang w:val="zh-CN"/>
        </w:rPr>
        <w:t>推动其由低散弱向“专精特新”转型提升，实现高质量发展，</w:t>
      </w:r>
      <w:r w:rsidRPr="00976EA4">
        <w:rPr>
          <w:rFonts w:ascii="仿宋_GB2312" w:cs="仿宋_GB2312" w:hint="eastAsia"/>
          <w:snapToGrid w:val="0"/>
          <w:color w:val="000000"/>
          <w:sz w:val="32"/>
          <w:lang w:val="zh-CN"/>
        </w:rPr>
        <w:t>在全市</w:t>
      </w:r>
      <w:r>
        <w:rPr>
          <w:rFonts w:ascii="仿宋_GB2312" w:cs="仿宋_GB2312" w:hint="eastAsia"/>
          <w:snapToGrid w:val="0"/>
          <w:color w:val="000000"/>
          <w:sz w:val="32"/>
          <w:lang w:val="zh-CN"/>
        </w:rPr>
        <w:t>培育</w:t>
      </w:r>
      <w:r w:rsidRPr="00976EA4">
        <w:rPr>
          <w:rFonts w:ascii="仿宋_GB2312" w:cs="仿宋_GB2312" w:hint="eastAsia"/>
          <w:snapToGrid w:val="0"/>
          <w:color w:val="000000"/>
          <w:sz w:val="32"/>
          <w:lang w:val="zh-CN"/>
        </w:rPr>
        <w:t>养</w:t>
      </w:r>
      <w:r w:rsidRPr="00976EA4">
        <w:rPr>
          <w:rFonts w:ascii="仿宋_GB2312" w:cs="仿宋_GB2312"/>
          <w:snapToGrid w:val="0"/>
          <w:color w:val="000000"/>
          <w:sz w:val="32"/>
          <w:lang w:val="zh-CN"/>
        </w:rPr>
        <w:t>1000</w:t>
      </w:r>
      <w:r w:rsidRPr="00976EA4">
        <w:rPr>
          <w:rFonts w:ascii="仿宋_GB2312" w:cs="仿宋_GB2312" w:hint="eastAsia"/>
          <w:snapToGrid w:val="0"/>
          <w:color w:val="000000"/>
          <w:sz w:val="32"/>
          <w:lang w:val="zh-CN"/>
        </w:rPr>
        <w:t>家创新性强、成长性强、代表性强、社会信誉好的民营企业</w:t>
      </w:r>
      <w:r>
        <w:rPr>
          <w:rFonts w:ascii="仿宋_GB2312" w:cs="仿宋_GB2312" w:hint="eastAsia"/>
          <w:snapToGrid w:val="0"/>
          <w:color w:val="000000"/>
          <w:sz w:val="32"/>
          <w:lang w:val="zh-CN"/>
        </w:rPr>
        <w:t>，使其成为南阳经济发展新的增长点</w:t>
      </w:r>
      <w:r w:rsidRPr="00976EA4">
        <w:rPr>
          <w:rFonts w:ascii="仿宋_GB2312" w:cs="仿宋_GB2312" w:hint="eastAsia"/>
          <w:snapToGrid w:val="0"/>
          <w:color w:val="000000"/>
          <w:sz w:val="32"/>
          <w:lang w:val="zh-CN"/>
        </w:rPr>
        <w:t>。</w:t>
      </w:r>
      <w:r>
        <w:rPr>
          <w:rStyle w:val="Heading3Char"/>
          <w:rFonts w:ascii="仿宋_GB2312" w:eastAsia="仿宋_GB2312" w:hint="eastAsia"/>
          <w:b w:val="0"/>
        </w:rPr>
        <w:t>开展</w:t>
      </w:r>
      <w:r w:rsidRPr="00726341">
        <w:rPr>
          <w:rFonts w:ascii="仿宋_GB2312" w:hint="eastAsia"/>
          <w:sz w:val="32"/>
        </w:rPr>
        <w:t>上规模民营企业调研</w:t>
      </w:r>
      <w:r>
        <w:rPr>
          <w:rFonts w:ascii="仿宋_GB2312" w:hint="eastAsia"/>
          <w:sz w:val="32"/>
        </w:rPr>
        <w:t>，</w:t>
      </w:r>
      <w:r w:rsidRPr="00726341">
        <w:rPr>
          <w:rFonts w:ascii="仿宋_GB2312" w:hint="eastAsia"/>
          <w:sz w:val="32"/>
        </w:rPr>
        <w:t>举办“</w:t>
      </w:r>
      <w:r w:rsidRPr="00726341">
        <w:rPr>
          <w:rFonts w:ascii="仿宋_GB2312"/>
          <w:sz w:val="32"/>
        </w:rPr>
        <w:t>2018</w:t>
      </w:r>
      <w:r w:rsidRPr="00726341">
        <w:rPr>
          <w:rFonts w:ascii="仿宋_GB2312" w:hint="eastAsia"/>
          <w:sz w:val="32"/>
        </w:rPr>
        <w:t>南阳民营企业</w:t>
      </w:r>
      <w:r w:rsidRPr="00726341">
        <w:rPr>
          <w:rFonts w:ascii="仿宋_GB2312"/>
          <w:sz w:val="32"/>
        </w:rPr>
        <w:t>30</w:t>
      </w:r>
      <w:r w:rsidRPr="00726341">
        <w:rPr>
          <w:rFonts w:ascii="仿宋_GB2312" w:hint="eastAsia"/>
          <w:sz w:val="32"/>
        </w:rPr>
        <w:t>强发布”活动，提高分析报告质量，增强品牌公信力和社会影响力。</w:t>
      </w:r>
    </w:p>
    <w:p w:rsidR="00627B8D" w:rsidRPr="004129F0" w:rsidRDefault="00627B8D" w:rsidP="00ED200C">
      <w:pPr>
        <w:adjustRightInd w:val="0"/>
        <w:snapToGrid w:val="0"/>
        <w:spacing w:line="600" w:lineRule="exact"/>
        <w:ind w:firstLine="640"/>
        <w:rPr>
          <w:sz w:val="32"/>
        </w:rPr>
      </w:pPr>
      <w:r>
        <w:rPr>
          <w:rFonts w:ascii="楷体_GB2312" w:eastAsia="楷体_GB2312"/>
          <w:b/>
          <w:color w:val="000000"/>
          <w:sz w:val="32"/>
        </w:rPr>
        <w:t>6</w:t>
      </w:r>
      <w:r>
        <w:rPr>
          <w:rFonts w:ascii="楷体_GB2312" w:eastAsia="楷体_GB2312" w:hint="eastAsia"/>
          <w:b/>
          <w:color w:val="000000"/>
          <w:sz w:val="32"/>
        </w:rPr>
        <w:t>、</w:t>
      </w:r>
      <w:r>
        <w:rPr>
          <w:rFonts w:ascii="楷体_GB2312" w:eastAsia="楷体_GB2312" w:hAnsi="微软雅黑" w:cs="Arial" w:hint="eastAsia"/>
          <w:b/>
          <w:color w:val="000000"/>
          <w:sz w:val="32"/>
        </w:rPr>
        <w:t>实施服务平台建设行动计划</w:t>
      </w:r>
      <w:r w:rsidRPr="00AA045C">
        <w:rPr>
          <w:rFonts w:ascii="楷体_GB2312" w:eastAsia="楷体_GB2312" w:hAnsi="微软雅黑" w:cs="Arial" w:hint="eastAsia"/>
          <w:b/>
          <w:color w:val="000000"/>
          <w:sz w:val="32"/>
        </w:rPr>
        <w:t>。</w:t>
      </w:r>
      <w:r w:rsidRPr="004129F0">
        <w:rPr>
          <w:rFonts w:hint="eastAsia"/>
          <w:sz w:val="32"/>
        </w:rPr>
        <w:t>加强与金融机构的合作，通过举办银企座谈会、项目对接会等形式，深入开展金融服务进企业进商会活动；开展民营企业进入金融领域有关情况调研，引导民营企业增强防范金融风险意识；</w:t>
      </w:r>
      <w:r w:rsidRPr="004129F0">
        <w:rPr>
          <w:rFonts w:ascii="仿宋_GB2312" w:hAnsi="宋体" w:cs="Arial" w:hint="eastAsia"/>
          <w:color w:val="000000"/>
          <w:sz w:val="32"/>
        </w:rPr>
        <w:t>推动成立银企应急转贷信息服务中心、</w:t>
      </w:r>
      <w:r w:rsidRPr="004129F0">
        <w:rPr>
          <w:rFonts w:ascii="仿宋_GB2312" w:hint="eastAsia"/>
          <w:sz w:val="32"/>
        </w:rPr>
        <w:t>小微企业应收账款转让平台等新的金融服务平台</w:t>
      </w:r>
      <w:r>
        <w:rPr>
          <w:rFonts w:ascii="仿宋_GB2312" w:hint="eastAsia"/>
          <w:sz w:val="32"/>
        </w:rPr>
        <w:t>。与中华职教社等有关机构合作，加强对民营企业员工职业技能培训，帮助企业提高员工的职业技能，搭建校企合作平台。</w:t>
      </w:r>
      <w:r w:rsidRPr="004129F0">
        <w:rPr>
          <w:rFonts w:ascii="仿宋_GB2312" w:hAnsi="宋体" w:cs="Arial" w:hint="eastAsia"/>
          <w:color w:val="000000"/>
          <w:sz w:val="32"/>
        </w:rPr>
        <w:t>办好南阳民营企业“创新创业讲习堂”，</w:t>
      </w:r>
      <w:r w:rsidRPr="004129F0">
        <w:rPr>
          <w:rFonts w:hint="eastAsia"/>
          <w:sz w:val="32"/>
        </w:rPr>
        <w:t>引导龙头企业带动中小微企业发展，</w:t>
      </w:r>
      <w:r w:rsidRPr="004129F0">
        <w:rPr>
          <w:rFonts w:ascii="仿宋_GB2312" w:hAnsi="宋体" w:cs="Arial" w:hint="eastAsia"/>
          <w:color w:val="000000"/>
          <w:sz w:val="32"/>
        </w:rPr>
        <w:t>组织民营企业到市内外知名企业</w:t>
      </w:r>
      <w:r w:rsidRPr="004129F0">
        <w:rPr>
          <w:rFonts w:hint="eastAsia"/>
          <w:sz w:val="32"/>
        </w:rPr>
        <w:t>参观考察，学习借鉴转型升级、提质增效的先进经验，搭建民营企业互帮互学平台。落实全国工商联服务军民融合工作的意见，组织民营企业参加军民两用技术创新应用大赛，推动我市“军参民”、“民参军”资源优势的整合和科技成果的转化</w:t>
      </w:r>
      <w:r>
        <w:rPr>
          <w:rFonts w:hint="eastAsia"/>
          <w:sz w:val="32"/>
        </w:rPr>
        <w:t>，探索搭建军民融合平台</w:t>
      </w:r>
      <w:r w:rsidRPr="004129F0">
        <w:rPr>
          <w:rFonts w:hint="eastAsia"/>
          <w:sz w:val="32"/>
        </w:rPr>
        <w:t>。</w:t>
      </w:r>
      <w:r>
        <w:rPr>
          <w:rFonts w:hint="eastAsia"/>
          <w:sz w:val="32"/>
        </w:rPr>
        <w:t>加快建设服务网、联系网、工作网一体化的“网上工商联”，进一步丰富工商联的服务载体和手段，搭建工作服务平台。</w:t>
      </w:r>
    </w:p>
    <w:p w:rsidR="00627B8D" w:rsidRDefault="00627B8D" w:rsidP="00495AF3">
      <w:pPr>
        <w:adjustRightInd w:val="0"/>
        <w:snapToGrid w:val="0"/>
        <w:spacing w:line="600" w:lineRule="exact"/>
        <w:ind w:firstLineChars="200" w:firstLine="31680"/>
        <w:rPr>
          <w:rFonts w:ascii="仿宋_GB2312" w:cs="仿宋_GB2312"/>
          <w:sz w:val="32"/>
        </w:rPr>
      </w:pPr>
      <w:r>
        <w:rPr>
          <w:rFonts w:ascii="楷体_GB2312" w:eastAsia="楷体_GB2312"/>
          <w:b/>
          <w:sz w:val="32"/>
        </w:rPr>
        <w:t>7</w:t>
      </w:r>
      <w:r w:rsidRPr="00BE1A1C">
        <w:rPr>
          <w:rFonts w:ascii="楷体_GB2312" w:eastAsia="楷体_GB2312" w:hint="eastAsia"/>
          <w:b/>
          <w:sz w:val="32"/>
        </w:rPr>
        <w:t>、实施调研参政行动计划。</w:t>
      </w:r>
      <w:r w:rsidRPr="00A5560E">
        <w:rPr>
          <w:rFonts w:hint="eastAsia"/>
          <w:sz w:val="32"/>
        </w:rPr>
        <w:t>围绕市委经济工作会议提出的两轮两翼、三大攻坚战、九大专项</w:t>
      </w:r>
      <w:r w:rsidRPr="00A5560E">
        <w:rPr>
          <w:rFonts w:ascii="仿宋_GB2312" w:hAnsi="仿宋_GB2312" w:cs="仿宋_GB2312" w:hint="eastAsia"/>
          <w:sz w:val="32"/>
        </w:rPr>
        <w:t>和非公有制经济发展中的新情况、新问题深入开展调研</w:t>
      </w:r>
      <w:r w:rsidRPr="00A5560E">
        <w:rPr>
          <w:rFonts w:hint="eastAsia"/>
          <w:sz w:val="32"/>
        </w:rPr>
        <w:t>。</w:t>
      </w:r>
      <w:r w:rsidRPr="00603412">
        <w:rPr>
          <w:rFonts w:ascii="仿宋_GB2312" w:hAnsi="仿宋_GB2312" w:cs="仿宋_GB2312" w:hint="eastAsia"/>
          <w:sz w:val="32"/>
        </w:rPr>
        <w:t>配合省工商联开展民营企业全面提高质量情况重点调研、</w:t>
      </w:r>
      <w:r>
        <w:rPr>
          <w:rFonts w:ascii="仿宋_GB2312" w:hAnsi="仿宋_GB2312" w:cs="仿宋_GB2312" w:hint="eastAsia"/>
          <w:sz w:val="32"/>
        </w:rPr>
        <w:t>民营企业履行社会责任情况调研、</w:t>
      </w:r>
      <w:r w:rsidRPr="00603412">
        <w:rPr>
          <w:rFonts w:ascii="仿宋_GB2312" w:hAnsi="仿宋_GB2312" w:cs="仿宋_GB2312" w:hint="eastAsia"/>
          <w:sz w:val="32"/>
        </w:rPr>
        <w:t>民营企业运行状况调查</w:t>
      </w:r>
      <w:r>
        <w:rPr>
          <w:rFonts w:ascii="仿宋_GB2312" w:hAnsi="仿宋_GB2312" w:cs="仿宋_GB2312" w:hint="eastAsia"/>
          <w:sz w:val="32"/>
        </w:rPr>
        <w:t>、</w:t>
      </w:r>
      <w:r w:rsidRPr="00603412">
        <w:rPr>
          <w:rFonts w:ascii="仿宋_GB2312" w:hAnsi="仿宋_GB2312" w:cs="仿宋_GB2312" w:hint="eastAsia"/>
          <w:sz w:val="32"/>
        </w:rPr>
        <w:t>民营企业降成本政策落实情况第三方评估和民营企业调查系统相关问卷调查。完成民营企业抽样调查、开展军民融合情况调研。</w:t>
      </w:r>
      <w:r>
        <w:rPr>
          <w:rFonts w:ascii="仿宋_GB2312" w:hint="eastAsia"/>
          <w:snapToGrid w:val="0"/>
          <w:color w:val="000000"/>
          <w:kern w:val="0"/>
          <w:sz w:val="32"/>
        </w:rPr>
        <w:t>充分利用市委、市政府召开的</w:t>
      </w:r>
      <w:r w:rsidRPr="00AA045C">
        <w:rPr>
          <w:rFonts w:ascii="仿宋_GB2312" w:hint="eastAsia"/>
          <w:snapToGrid w:val="0"/>
          <w:color w:val="000000"/>
          <w:kern w:val="0"/>
          <w:sz w:val="32"/>
        </w:rPr>
        <w:t>座谈会、</w:t>
      </w:r>
      <w:r>
        <w:rPr>
          <w:rFonts w:ascii="仿宋_GB2312" w:hint="eastAsia"/>
          <w:snapToGrid w:val="0"/>
          <w:color w:val="000000"/>
          <w:kern w:val="0"/>
          <w:sz w:val="32"/>
        </w:rPr>
        <w:t>通报会、恳谈会，市政协召开的协商会、常委会和</w:t>
      </w:r>
      <w:r w:rsidRPr="00AA045C">
        <w:rPr>
          <w:rFonts w:ascii="仿宋_GB2312" w:hint="eastAsia"/>
          <w:snapToGrid w:val="0"/>
          <w:color w:val="000000"/>
          <w:kern w:val="0"/>
          <w:sz w:val="32"/>
        </w:rPr>
        <w:t>报送政协提案、调研报告等积极建言献策。</w:t>
      </w:r>
    </w:p>
    <w:p w:rsidR="00627B8D" w:rsidRPr="00AA045C" w:rsidRDefault="00627B8D" w:rsidP="00ED200C">
      <w:pPr>
        <w:adjustRightInd w:val="0"/>
        <w:snapToGrid w:val="0"/>
        <w:spacing w:line="600" w:lineRule="exact"/>
        <w:ind w:firstLine="640"/>
        <w:rPr>
          <w:rFonts w:ascii="黑体" w:eastAsia="黑体" w:hAnsi="黑体" w:cs="Arial"/>
          <w:color w:val="000000"/>
          <w:kern w:val="0"/>
          <w:sz w:val="32"/>
        </w:rPr>
      </w:pPr>
      <w:r w:rsidRPr="00AA045C">
        <w:rPr>
          <w:rFonts w:ascii="黑体" w:eastAsia="黑体" w:hAnsi="黑体" w:cs="Arial" w:hint="eastAsia"/>
          <w:color w:val="000000"/>
          <w:sz w:val="32"/>
        </w:rPr>
        <w:t>三、</w:t>
      </w:r>
      <w:r>
        <w:rPr>
          <w:rFonts w:ascii="黑体" w:eastAsia="黑体" w:hAnsi="黑体" w:cs="Arial" w:hint="eastAsia"/>
          <w:color w:val="000000"/>
          <w:sz w:val="32"/>
        </w:rPr>
        <w:t>推动营造良好营商环境</w:t>
      </w:r>
    </w:p>
    <w:p w:rsidR="00627B8D" w:rsidRPr="00051A6E" w:rsidRDefault="00627B8D" w:rsidP="00ED200C">
      <w:pPr>
        <w:adjustRightInd w:val="0"/>
        <w:snapToGrid w:val="0"/>
        <w:spacing w:line="600" w:lineRule="exact"/>
        <w:ind w:firstLine="640"/>
        <w:rPr>
          <w:rFonts w:ascii="仿宋_GB2312"/>
          <w:sz w:val="32"/>
        </w:rPr>
      </w:pPr>
      <w:r w:rsidRPr="00051A6E">
        <w:rPr>
          <w:rFonts w:ascii="楷体_GB2312" w:eastAsia="楷体_GB2312" w:hAnsi="微软雅黑" w:cs="Arial"/>
          <w:b/>
          <w:color w:val="000000"/>
          <w:kern w:val="0"/>
          <w:sz w:val="32"/>
        </w:rPr>
        <w:t>8</w:t>
      </w:r>
      <w:r w:rsidRPr="00051A6E">
        <w:rPr>
          <w:rFonts w:ascii="仿宋_GB2312" w:hAnsi="Calibri" w:hint="eastAsia"/>
          <w:color w:val="000000"/>
          <w:sz w:val="32"/>
        </w:rPr>
        <w:t>、</w:t>
      </w:r>
      <w:r w:rsidRPr="00051A6E">
        <w:rPr>
          <w:rStyle w:val="Heading3Char"/>
          <w:rFonts w:hint="eastAsia"/>
        </w:rPr>
        <w:t>推动营造良好的法治环境。</w:t>
      </w:r>
      <w:r w:rsidRPr="00484F0A">
        <w:rPr>
          <w:rStyle w:val="Heading3Char"/>
          <w:rFonts w:ascii="仿宋_GB2312" w:eastAsia="仿宋_GB2312" w:hint="eastAsia"/>
          <w:b w:val="0"/>
        </w:rPr>
        <w:t>加强与政法部门的沟通联系，完善合作联动工作机制，落实促进服务民营企业发展的联席会议制度、联合调研制度、反映问题直通车制度，推动形成政法机关和工商联共同服务促进民营企业发展的新举措</w:t>
      </w:r>
      <w:r>
        <w:rPr>
          <w:rStyle w:val="Heading3Char"/>
          <w:rFonts w:ascii="仿宋_GB2312" w:eastAsia="仿宋_GB2312" w:hint="eastAsia"/>
          <w:b w:val="0"/>
        </w:rPr>
        <w:t>。</w:t>
      </w:r>
      <w:r>
        <w:rPr>
          <w:rFonts w:ascii="仿宋_GB2312" w:hint="eastAsia"/>
          <w:sz w:val="32"/>
        </w:rPr>
        <w:t>调整充实市工商联法律委员会，</w:t>
      </w:r>
      <w:r w:rsidRPr="00051A6E">
        <w:rPr>
          <w:rFonts w:ascii="仿宋_GB2312" w:hint="eastAsia"/>
          <w:sz w:val="32"/>
        </w:rPr>
        <w:t>建立法律服务中心、维权中心</w:t>
      </w:r>
      <w:r>
        <w:rPr>
          <w:rFonts w:ascii="仿宋_GB2312" w:hint="eastAsia"/>
          <w:sz w:val="32"/>
        </w:rPr>
        <w:t>，探索建立</w:t>
      </w:r>
      <w:r w:rsidRPr="00051A6E">
        <w:rPr>
          <w:rFonts w:ascii="仿宋_GB2312" w:hint="eastAsia"/>
          <w:sz w:val="32"/>
        </w:rPr>
        <w:t>中小微企业法律援助机制，</w:t>
      </w:r>
      <w:r>
        <w:rPr>
          <w:rFonts w:ascii="仿宋_GB2312" w:hint="eastAsia"/>
          <w:sz w:val="32"/>
        </w:rPr>
        <w:t>深入开展法律服务进商会进企业活动</w:t>
      </w:r>
      <w:r>
        <w:rPr>
          <w:rFonts w:ascii="仿宋_GB2312"/>
          <w:sz w:val="32"/>
        </w:rPr>
        <w:t>,</w:t>
      </w:r>
      <w:r w:rsidRPr="00051A6E">
        <w:rPr>
          <w:rFonts w:ascii="仿宋_GB2312" w:hint="eastAsia"/>
          <w:sz w:val="32"/>
        </w:rPr>
        <w:t>帮助民营企业依法保护合法权益</w:t>
      </w:r>
      <w:r>
        <w:rPr>
          <w:rFonts w:ascii="仿宋_GB2312"/>
          <w:sz w:val="32"/>
        </w:rPr>
        <w:t>,</w:t>
      </w:r>
      <w:r w:rsidRPr="00624F0E">
        <w:rPr>
          <w:rFonts w:ascii="仿宋_GB2312" w:hAnsi="黑体"/>
          <w:sz w:val="32"/>
        </w:rPr>
        <w:t xml:space="preserve"> </w:t>
      </w:r>
      <w:r w:rsidRPr="00051A6E">
        <w:rPr>
          <w:rFonts w:ascii="仿宋_GB2312" w:hAnsi="黑体" w:hint="eastAsia"/>
          <w:sz w:val="32"/>
        </w:rPr>
        <w:t>搭建</w:t>
      </w:r>
      <w:r w:rsidRPr="00051A6E">
        <w:rPr>
          <w:rFonts w:ascii="仿宋_GB2312" w:hint="eastAsia"/>
          <w:sz w:val="32"/>
        </w:rPr>
        <w:t>企业维权平台。</w:t>
      </w:r>
    </w:p>
    <w:p w:rsidR="00627B8D" w:rsidRDefault="00627B8D" w:rsidP="00495AF3">
      <w:pPr>
        <w:adjustRightInd w:val="0"/>
        <w:snapToGrid w:val="0"/>
        <w:spacing w:line="600" w:lineRule="exact"/>
        <w:ind w:firstLineChars="200" w:firstLine="31680"/>
        <w:rPr>
          <w:rFonts w:ascii="仿宋_GB2312"/>
          <w:sz w:val="32"/>
        </w:rPr>
      </w:pPr>
      <w:r w:rsidRPr="00051A6E">
        <w:rPr>
          <w:rStyle w:val="Heading3Char"/>
        </w:rPr>
        <w:t>9</w:t>
      </w:r>
      <w:r w:rsidRPr="00051A6E">
        <w:rPr>
          <w:rStyle w:val="Heading3Char"/>
          <w:rFonts w:hint="eastAsia"/>
        </w:rPr>
        <w:t>、推动营造良好的</w:t>
      </w:r>
      <w:r>
        <w:rPr>
          <w:rStyle w:val="Heading3Char"/>
          <w:rFonts w:hint="eastAsia"/>
        </w:rPr>
        <w:t>政务</w:t>
      </w:r>
      <w:r w:rsidRPr="00051A6E">
        <w:rPr>
          <w:rStyle w:val="Heading3Char"/>
          <w:rFonts w:hint="eastAsia"/>
        </w:rPr>
        <w:t>环境。</w:t>
      </w:r>
      <w:r>
        <w:rPr>
          <w:rFonts w:ascii="仿宋_GB2312" w:hint="eastAsia"/>
          <w:sz w:val="32"/>
        </w:rPr>
        <w:t>成立工商联咨询委员会、参政议政委员会，加强调查研究，积极建言献策，</w:t>
      </w:r>
      <w:r>
        <w:rPr>
          <w:rFonts w:ascii="仿宋_GB2312" w:cs="仿宋" w:hint="eastAsia"/>
          <w:sz w:val="32"/>
        </w:rPr>
        <w:t>适时申请党委政府听取咨询委员对涉及经济社会发展的重要政策意见建议。</w:t>
      </w:r>
      <w:r w:rsidRPr="005918D1">
        <w:rPr>
          <w:rFonts w:ascii="仿宋_GB2312" w:hAnsi="仿宋_GB2312" w:cs="仿宋_GB2312" w:hint="eastAsia"/>
          <w:sz w:val="32"/>
        </w:rPr>
        <w:t>充分利用《民企社情》，及时关注反映</w:t>
      </w:r>
      <w:r>
        <w:rPr>
          <w:rFonts w:ascii="仿宋_GB2312" w:hAnsi="仿宋_GB2312" w:cs="仿宋_GB2312" w:hint="eastAsia"/>
          <w:sz w:val="32"/>
        </w:rPr>
        <w:t>民营企业的</w:t>
      </w:r>
      <w:r w:rsidRPr="005918D1">
        <w:rPr>
          <w:rFonts w:ascii="仿宋_GB2312" w:hAnsi="仿宋_GB2312" w:cs="仿宋_GB2312" w:hint="eastAsia"/>
          <w:sz w:val="32"/>
        </w:rPr>
        <w:t>愿望诉求、意见建议。</w:t>
      </w:r>
      <w:r>
        <w:rPr>
          <w:rFonts w:ascii="仿宋_GB2312" w:hAnsi="仿宋_GB2312" w:cs="仿宋_GB2312" w:hint="eastAsia"/>
          <w:sz w:val="32"/>
        </w:rPr>
        <w:t>依托</w:t>
      </w:r>
      <w:r>
        <w:rPr>
          <w:rFonts w:ascii="仿宋_GB2312" w:hint="eastAsia"/>
          <w:sz w:val="32"/>
        </w:rPr>
        <w:t>第三方机构，开展</w:t>
      </w:r>
      <w:r w:rsidRPr="00603412">
        <w:rPr>
          <w:rFonts w:ascii="仿宋_GB2312" w:hAnsi="仿宋_GB2312" w:cs="仿宋_GB2312" w:hint="eastAsia"/>
          <w:sz w:val="32"/>
        </w:rPr>
        <w:t>营商环境评价</w:t>
      </w:r>
      <w:r>
        <w:rPr>
          <w:rFonts w:ascii="仿宋_GB2312" w:hAnsi="仿宋_GB2312" w:cs="仿宋_GB2312" w:hint="eastAsia"/>
          <w:sz w:val="32"/>
        </w:rPr>
        <w:t>和</w:t>
      </w:r>
      <w:r w:rsidRPr="00603412">
        <w:rPr>
          <w:rFonts w:ascii="仿宋_GB2312" w:hAnsi="仿宋_GB2312" w:cs="仿宋_GB2312" w:hint="eastAsia"/>
          <w:sz w:val="32"/>
        </w:rPr>
        <w:t>民营企业家发展信心指数调查，</w:t>
      </w:r>
      <w:r>
        <w:rPr>
          <w:rFonts w:ascii="仿宋_GB2312" w:hint="eastAsia"/>
          <w:sz w:val="32"/>
        </w:rPr>
        <w:t>发布</w:t>
      </w:r>
      <w:r w:rsidRPr="005152C4">
        <w:rPr>
          <w:rFonts w:ascii="仿宋_GB2312" w:hint="eastAsia"/>
          <w:sz w:val="32"/>
        </w:rPr>
        <w:t>营商环境指数、</w:t>
      </w:r>
      <w:r>
        <w:rPr>
          <w:rFonts w:ascii="仿宋_GB2312" w:hint="eastAsia"/>
          <w:sz w:val="32"/>
        </w:rPr>
        <w:t>民营企业家</w:t>
      </w:r>
      <w:r w:rsidRPr="005152C4">
        <w:rPr>
          <w:rFonts w:ascii="仿宋_GB2312" w:hint="eastAsia"/>
          <w:sz w:val="32"/>
        </w:rPr>
        <w:t>发展信心指数</w:t>
      </w:r>
      <w:r>
        <w:rPr>
          <w:rFonts w:ascii="仿宋_GB2312"/>
          <w:sz w:val="32"/>
        </w:rPr>
        <w:t>,</w:t>
      </w:r>
      <w:r w:rsidRPr="00121DC0">
        <w:rPr>
          <w:rFonts w:ascii="仿宋_GB2312" w:hAnsi="宋体" w:cs="宋体" w:hint="eastAsia"/>
          <w:sz w:val="32"/>
        </w:rPr>
        <w:t>推动政策落实到企业。</w:t>
      </w:r>
      <w:r>
        <w:rPr>
          <w:rFonts w:ascii="仿宋_GB2312" w:hAnsi="宋体" w:cs="宋体" w:hint="eastAsia"/>
          <w:sz w:val="32"/>
        </w:rPr>
        <w:t>推动</w:t>
      </w:r>
      <w:r w:rsidRPr="003C3572">
        <w:rPr>
          <w:rFonts w:ascii="仿宋_GB2312" w:hint="eastAsia"/>
          <w:sz w:val="32"/>
        </w:rPr>
        <w:t>召开</w:t>
      </w:r>
      <w:r>
        <w:rPr>
          <w:rFonts w:ascii="仿宋_GB2312" w:hint="eastAsia"/>
          <w:sz w:val="32"/>
        </w:rPr>
        <w:t>全市促进民营经济健康发展大会，</w:t>
      </w:r>
      <w:r w:rsidRPr="003C3572">
        <w:rPr>
          <w:rFonts w:ascii="仿宋_GB2312" w:hint="eastAsia"/>
          <w:sz w:val="32"/>
        </w:rPr>
        <w:t>出台</w:t>
      </w:r>
      <w:r>
        <w:rPr>
          <w:rFonts w:ascii="仿宋_GB2312" w:hint="eastAsia"/>
          <w:sz w:val="32"/>
        </w:rPr>
        <w:t>全市促进民营经济健康发展的政策性文件，支持民营企业高质量发展。</w:t>
      </w:r>
    </w:p>
    <w:p w:rsidR="00627B8D" w:rsidRPr="00B315F2" w:rsidRDefault="00627B8D" w:rsidP="00495AF3">
      <w:pPr>
        <w:adjustRightInd w:val="0"/>
        <w:snapToGrid w:val="0"/>
        <w:spacing w:line="600" w:lineRule="exact"/>
        <w:ind w:firstLineChars="200" w:firstLine="31680"/>
        <w:rPr>
          <w:rFonts w:ascii="仿宋_GB2312"/>
          <w:sz w:val="32"/>
        </w:rPr>
      </w:pPr>
      <w:r w:rsidRPr="00C722F7">
        <w:rPr>
          <w:rStyle w:val="Heading3Char"/>
          <w:rFonts w:ascii="楷体_GB2312"/>
        </w:rPr>
        <w:t>1</w:t>
      </w:r>
      <w:r>
        <w:rPr>
          <w:rStyle w:val="Heading3Char"/>
          <w:rFonts w:ascii="楷体_GB2312"/>
        </w:rPr>
        <w:t>0</w:t>
      </w:r>
      <w:r>
        <w:rPr>
          <w:rStyle w:val="Heading3Char"/>
          <w:rFonts w:ascii="楷体_GB2312" w:hint="eastAsia"/>
        </w:rPr>
        <w:t>、</w:t>
      </w:r>
      <w:r w:rsidRPr="00C722F7">
        <w:rPr>
          <w:rStyle w:val="Heading3Char"/>
          <w:rFonts w:ascii="楷体_GB2312" w:hint="eastAsia"/>
        </w:rPr>
        <w:t>推动营造良好的市场环境。</w:t>
      </w:r>
      <w:r w:rsidRPr="00C722F7">
        <w:rPr>
          <w:rStyle w:val="Heading3Char"/>
          <w:rFonts w:ascii="仿宋_GB2312" w:eastAsia="仿宋_GB2312" w:hint="eastAsia"/>
          <w:b w:val="0"/>
        </w:rPr>
        <w:t>推动</w:t>
      </w:r>
      <w:r>
        <w:rPr>
          <w:rFonts w:ascii="仿宋_GB2312" w:hint="eastAsia"/>
          <w:sz w:val="32"/>
        </w:rPr>
        <w:t>有关部门发布市场准入负面清单，创造更加公平的市场环境。</w:t>
      </w:r>
    </w:p>
    <w:p w:rsidR="00627B8D" w:rsidRPr="00B315F2" w:rsidRDefault="00627B8D" w:rsidP="00495AF3">
      <w:pPr>
        <w:adjustRightInd w:val="0"/>
        <w:snapToGrid w:val="0"/>
        <w:spacing w:line="600" w:lineRule="exact"/>
        <w:ind w:firstLineChars="200" w:firstLine="31680"/>
        <w:rPr>
          <w:rFonts w:ascii="仿宋_GB2312"/>
          <w:sz w:val="32"/>
        </w:rPr>
      </w:pPr>
      <w:r w:rsidRPr="00C722F7">
        <w:rPr>
          <w:rStyle w:val="Heading3Char"/>
          <w:rFonts w:ascii="楷体_GB2312"/>
        </w:rPr>
        <w:t>1</w:t>
      </w:r>
      <w:r>
        <w:rPr>
          <w:rStyle w:val="Heading3Char"/>
          <w:rFonts w:ascii="楷体_GB2312"/>
        </w:rPr>
        <w:t>1</w:t>
      </w:r>
      <w:r>
        <w:rPr>
          <w:rStyle w:val="Heading3Char"/>
          <w:rFonts w:ascii="楷体_GB2312" w:hint="eastAsia"/>
        </w:rPr>
        <w:t>、</w:t>
      </w:r>
      <w:r w:rsidRPr="00C722F7">
        <w:rPr>
          <w:rStyle w:val="Heading3Char"/>
          <w:rFonts w:ascii="楷体_GB2312" w:hint="eastAsia"/>
        </w:rPr>
        <w:t>推动营造良好的社会环境。</w:t>
      </w:r>
      <w:r w:rsidRPr="00BC646E">
        <w:rPr>
          <w:rFonts w:ascii="仿宋_GB2312" w:hint="eastAsia"/>
          <w:sz w:val="32"/>
        </w:rPr>
        <w:t>推动《河南省构建新型政商关系暂行办法》落地落实落细，联合市纪委等继续开展“反对贿赂、公平竞争”联盟活动。</w:t>
      </w:r>
      <w:r w:rsidRPr="00C722F7">
        <w:rPr>
          <w:rStyle w:val="Heading3Char"/>
          <w:rFonts w:ascii="仿宋_GB2312" w:eastAsia="仿宋_GB2312" w:hint="eastAsia"/>
          <w:b w:val="0"/>
        </w:rPr>
        <w:t>推动</w:t>
      </w:r>
      <w:r>
        <w:rPr>
          <w:rFonts w:ascii="仿宋_GB2312" w:hint="eastAsia"/>
          <w:sz w:val="32"/>
        </w:rPr>
        <w:t>有关部门出台亲清政商关系正面清单，努力构建“亲”“清”新型政商关系。</w:t>
      </w:r>
    </w:p>
    <w:p w:rsidR="00627B8D" w:rsidRPr="00AA045C" w:rsidRDefault="00627B8D" w:rsidP="00495AF3">
      <w:pPr>
        <w:adjustRightInd w:val="0"/>
        <w:snapToGrid w:val="0"/>
        <w:spacing w:line="600" w:lineRule="exact"/>
        <w:ind w:firstLineChars="200" w:firstLine="31680"/>
        <w:rPr>
          <w:rFonts w:ascii="黑体" w:eastAsia="黑体" w:hAnsi="黑体" w:cs="Arial"/>
          <w:color w:val="000000"/>
          <w:kern w:val="0"/>
          <w:sz w:val="32"/>
        </w:rPr>
      </w:pPr>
      <w:r w:rsidRPr="00AA045C">
        <w:rPr>
          <w:rFonts w:ascii="黑体" w:eastAsia="黑体" w:hAnsi="黑体" w:cs="Arial" w:hint="eastAsia"/>
          <w:color w:val="000000"/>
          <w:kern w:val="0"/>
          <w:sz w:val="32"/>
        </w:rPr>
        <w:t>四、</w:t>
      </w:r>
      <w:r>
        <w:rPr>
          <w:rFonts w:ascii="黑体" w:eastAsia="黑体" w:hAnsi="黑体" w:cs="Arial" w:hint="eastAsia"/>
          <w:color w:val="000000"/>
          <w:kern w:val="0"/>
          <w:sz w:val="32"/>
        </w:rPr>
        <w:t>深入开展“千企帮千村”活动</w:t>
      </w:r>
    </w:p>
    <w:p w:rsidR="00627B8D" w:rsidRPr="005724DA" w:rsidRDefault="00627B8D" w:rsidP="00ED200C">
      <w:pPr>
        <w:adjustRightInd w:val="0"/>
        <w:snapToGrid w:val="0"/>
        <w:spacing w:line="600" w:lineRule="exact"/>
        <w:ind w:firstLine="640"/>
        <w:rPr>
          <w:rFonts w:eastAsia="楷体_GB2312"/>
          <w:b/>
          <w:kern w:val="0"/>
        </w:rPr>
      </w:pPr>
      <w:r>
        <w:rPr>
          <w:rFonts w:ascii="楷体_GB2312" w:eastAsia="楷体_GB2312" w:hAnsi="黑体" w:cs="Arial"/>
          <w:b/>
          <w:color w:val="000000"/>
          <w:kern w:val="0"/>
          <w:sz w:val="32"/>
        </w:rPr>
        <w:t>12</w:t>
      </w:r>
      <w:r>
        <w:rPr>
          <w:rFonts w:ascii="楷体_GB2312" w:eastAsia="楷体_GB2312" w:hAnsi="黑体" w:cs="Arial" w:hint="eastAsia"/>
          <w:b/>
          <w:color w:val="000000"/>
          <w:kern w:val="0"/>
          <w:sz w:val="32"/>
        </w:rPr>
        <w:t>、精准动员。</w:t>
      </w:r>
      <w:r w:rsidRPr="003563A1">
        <w:rPr>
          <w:rStyle w:val="CharChar2"/>
          <w:rFonts w:ascii="仿宋_GB2312" w:eastAsia="仿宋_GB2312" w:hAnsi="仿宋_GB2312" w:cs="仿宋_GB2312" w:hint="eastAsia"/>
          <w:b w:val="0"/>
          <w:bCs/>
          <w:sz w:val="32"/>
        </w:rPr>
        <w:t>引导民营企业</w:t>
      </w:r>
      <w:r>
        <w:rPr>
          <w:rStyle w:val="CharChar2"/>
          <w:rFonts w:ascii="仿宋_GB2312" w:eastAsia="仿宋_GB2312" w:hAnsi="仿宋_GB2312" w:cs="仿宋_GB2312" w:hint="eastAsia"/>
          <w:b w:val="0"/>
          <w:bCs/>
          <w:sz w:val="32"/>
        </w:rPr>
        <w:t>主动融入</w:t>
      </w:r>
      <w:r w:rsidRPr="003563A1">
        <w:rPr>
          <w:rStyle w:val="CharChar2"/>
          <w:rFonts w:ascii="仿宋_GB2312" w:eastAsia="仿宋_GB2312" w:hAnsi="仿宋_GB2312" w:cs="仿宋_GB2312" w:hint="eastAsia"/>
          <w:b w:val="0"/>
          <w:bCs/>
          <w:sz w:val="32"/>
        </w:rPr>
        <w:t>“乡村振兴战略”，积极参与“千企帮千村”</w:t>
      </w:r>
      <w:r w:rsidRPr="003563A1">
        <w:rPr>
          <w:rStyle w:val="Heading3Char"/>
          <w:rFonts w:ascii="仿宋_GB2312" w:eastAsia="仿宋_GB2312" w:hAnsi="仿宋_GB2312" w:cs="仿宋_GB2312" w:hint="eastAsia"/>
          <w:b w:val="0"/>
          <w:bCs/>
        </w:rPr>
        <w:t>活动。</w:t>
      </w:r>
      <w:r w:rsidRPr="003563A1">
        <w:rPr>
          <w:rStyle w:val="CharChar2"/>
          <w:rFonts w:ascii="仿宋_GB2312" w:eastAsia="仿宋_GB2312" w:hAnsi="仿宋_GB2312" w:cs="仿宋_GB2312" w:hint="eastAsia"/>
          <w:b w:val="0"/>
          <w:bCs/>
          <w:sz w:val="32"/>
        </w:rPr>
        <w:t>深入发动民营企业参与深度贫困地区产业扶贫、消费扶贫工作及公益帮扶活动。</w:t>
      </w:r>
      <w:r w:rsidRPr="003563A1">
        <w:rPr>
          <w:rStyle w:val="Heading3Char"/>
          <w:rFonts w:ascii="仿宋_GB2312" w:eastAsia="仿宋_GB2312" w:hAnsi="仿宋_GB2312" w:cs="仿宋_GB2312" w:hint="eastAsia"/>
          <w:b w:val="0"/>
          <w:bCs/>
        </w:rPr>
        <w:t>对民营企业参与精准扶贫进行综合评价，</w:t>
      </w:r>
      <w:r w:rsidRPr="003563A1">
        <w:rPr>
          <w:rFonts w:ascii="仿宋_GB2312" w:hAnsi="仿宋_GB2312" w:cs="仿宋_GB2312" w:hint="eastAsia"/>
          <w:bCs/>
          <w:sz w:val="32"/>
        </w:rPr>
        <w:t>评价结果</w:t>
      </w:r>
      <w:r w:rsidRPr="003563A1">
        <w:rPr>
          <w:rFonts w:hint="eastAsia"/>
          <w:sz w:val="32"/>
        </w:rPr>
        <w:t>作为企业家副主席</w:t>
      </w:r>
      <w:r>
        <w:rPr>
          <w:rFonts w:hint="eastAsia"/>
          <w:sz w:val="32"/>
        </w:rPr>
        <w:t>（</w:t>
      </w:r>
      <w:r w:rsidRPr="003563A1">
        <w:rPr>
          <w:rFonts w:hint="eastAsia"/>
          <w:sz w:val="32"/>
        </w:rPr>
        <w:t>副会长</w:t>
      </w:r>
      <w:r>
        <w:rPr>
          <w:rFonts w:hint="eastAsia"/>
          <w:sz w:val="32"/>
        </w:rPr>
        <w:t>）</w:t>
      </w:r>
      <w:r w:rsidRPr="003563A1">
        <w:rPr>
          <w:rFonts w:hint="eastAsia"/>
          <w:sz w:val="32"/>
        </w:rPr>
        <w:t>履职考核的重要内容；动员各级人大代表、政协委员中的民营企业家发挥表率作用</w:t>
      </w:r>
      <w:r>
        <w:rPr>
          <w:rFonts w:hint="eastAsia"/>
          <w:sz w:val="32"/>
        </w:rPr>
        <w:t>，适时</w:t>
      </w:r>
      <w:r w:rsidRPr="003563A1">
        <w:rPr>
          <w:rFonts w:hint="eastAsia"/>
          <w:sz w:val="32"/>
        </w:rPr>
        <w:t>对企业家执常委、副主席</w:t>
      </w:r>
      <w:r>
        <w:rPr>
          <w:sz w:val="32"/>
        </w:rPr>
        <w:t>(</w:t>
      </w:r>
      <w:r>
        <w:rPr>
          <w:rFonts w:hint="eastAsia"/>
          <w:sz w:val="32"/>
        </w:rPr>
        <w:t>副会长</w:t>
      </w:r>
      <w:r>
        <w:rPr>
          <w:sz w:val="32"/>
        </w:rPr>
        <w:t>)</w:t>
      </w:r>
      <w:r w:rsidRPr="003563A1">
        <w:rPr>
          <w:rFonts w:hint="eastAsia"/>
          <w:sz w:val="32"/>
        </w:rPr>
        <w:t>参与“千企帮千村”活动情况进行通报。</w:t>
      </w:r>
      <w:r w:rsidRPr="003563A1">
        <w:rPr>
          <w:sz w:val="32"/>
        </w:rPr>
        <w:t xml:space="preserve">   </w:t>
      </w:r>
      <w:r>
        <w:t xml:space="preserve">      </w:t>
      </w:r>
    </w:p>
    <w:p w:rsidR="00627B8D" w:rsidRPr="007C15F0" w:rsidRDefault="00627B8D" w:rsidP="00ED200C">
      <w:pPr>
        <w:adjustRightInd w:val="0"/>
        <w:snapToGrid w:val="0"/>
        <w:spacing w:line="600" w:lineRule="exact"/>
        <w:ind w:firstLine="640"/>
        <w:rPr>
          <w:rFonts w:eastAsia="楷体_GB2312"/>
          <w:b/>
          <w:kern w:val="0"/>
          <w:sz w:val="32"/>
        </w:rPr>
      </w:pPr>
      <w:r w:rsidRPr="004F0D12">
        <w:rPr>
          <w:rStyle w:val="Heading3Char"/>
          <w:rFonts w:ascii="楷体_GB2312"/>
        </w:rPr>
        <w:t>13</w:t>
      </w:r>
      <w:r w:rsidRPr="004F0D12">
        <w:rPr>
          <w:rStyle w:val="Heading3Char"/>
          <w:rFonts w:ascii="楷体_GB2312" w:hint="eastAsia"/>
        </w:rPr>
        <w:t>、精准管理。</w:t>
      </w:r>
      <w:r w:rsidRPr="007C15F0">
        <w:rPr>
          <w:rFonts w:hint="eastAsia"/>
          <w:sz w:val="32"/>
        </w:rPr>
        <w:t>与市扶贫</w:t>
      </w:r>
      <w:r>
        <w:rPr>
          <w:rFonts w:hint="eastAsia"/>
          <w:sz w:val="32"/>
        </w:rPr>
        <w:t>部门</w:t>
      </w:r>
      <w:r w:rsidRPr="007C15F0">
        <w:rPr>
          <w:rFonts w:hint="eastAsia"/>
          <w:sz w:val="32"/>
        </w:rPr>
        <w:t>合作，对参与的民营企业应统尽统。适时</w:t>
      </w:r>
      <w:r w:rsidRPr="007C15F0">
        <w:rPr>
          <w:rFonts w:ascii="仿宋_GB2312" w:hAnsi="仿宋_GB2312" w:cs="仿宋_GB2312" w:hint="eastAsia"/>
          <w:sz w:val="32"/>
        </w:rPr>
        <w:t>举办台账统计培训班。</w:t>
      </w:r>
      <w:r w:rsidRPr="007C15F0">
        <w:rPr>
          <w:rFonts w:hint="eastAsia"/>
          <w:sz w:val="32"/>
        </w:rPr>
        <w:t>加强台账数据的日常审核</w:t>
      </w:r>
      <w:r w:rsidRPr="007C15F0">
        <w:rPr>
          <w:rFonts w:ascii="仿宋_GB2312" w:hAnsi="仿宋_GB2312" w:cs="仿宋_GB2312" w:hint="eastAsia"/>
          <w:sz w:val="32"/>
        </w:rPr>
        <w:t>。</w:t>
      </w:r>
      <w:r w:rsidRPr="007C15F0">
        <w:rPr>
          <w:rStyle w:val="CharChar2"/>
          <w:rFonts w:ascii="仿宋_GB2312" w:eastAsia="仿宋_GB2312" w:hAnsi="仿宋_GB2312" w:cs="仿宋_GB2312" w:hint="eastAsia"/>
          <w:b w:val="0"/>
          <w:bCs/>
          <w:sz w:val="32"/>
        </w:rPr>
        <w:t>成立专项督导组，</w:t>
      </w:r>
      <w:r w:rsidRPr="007C15F0">
        <w:rPr>
          <w:rFonts w:ascii="仿宋_GB2312" w:hint="eastAsia"/>
          <w:sz w:val="32"/>
        </w:rPr>
        <w:t>驻</w:t>
      </w:r>
      <w:r w:rsidRPr="007C15F0">
        <w:rPr>
          <w:rFonts w:hint="eastAsia"/>
          <w:sz w:val="32"/>
        </w:rPr>
        <w:t>会领导分片负责，</w:t>
      </w:r>
      <w:r>
        <w:rPr>
          <w:rFonts w:hint="eastAsia"/>
          <w:sz w:val="32"/>
        </w:rPr>
        <w:t>定期开展</w:t>
      </w:r>
      <w:r w:rsidRPr="007C15F0">
        <w:rPr>
          <w:rFonts w:hint="eastAsia"/>
          <w:sz w:val="32"/>
        </w:rPr>
        <w:t>调研督导</w:t>
      </w:r>
      <w:r>
        <w:rPr>
          <w:rFonts w:ascii="仿宋_GB2312" w:hAnsi="仿宋_GB2312" w:cs="仿宋_GB2312" w:hint="eastAsia"/>
          <w:sz w:val="32"/>
        </w:rPr>
        <w:t>、</w:t>
      </w:r>
      <w:r w:rsidRPr="007C15F0">
        <w:rPr>
          <w:rFonts w:ascii="仿宋_GB2312" w:hAnsi="仿宋_GB2312" w:cs="仿宋_GB2312" w:hint="eastAsia"/>
          <w:sz w:val="32"/>
        </w:rPr>
        <w:t>台账核查，确保</w:t>
      </w:r>
      <w:r w:rsidRPr="007C15F0">
        <w:rPr>
          <w:rFonts w:hint="eastAsia"/>
          <w:sz w:val="32"/>
        </w:rPr>
        <w:t>各项数据真实、准确、全面。</w:t>
      </w:r>
    </w:p>
    <w:p w:rsidR="00627B8D" w:rsidRPr="007C15F0" w:rsidRDefault="00627B8D" w:rsidP="00ED200C">
      <w:pPr>
        <w:adjustRightInd w:val="0"/>
        <w:snapToGrid w:val="0"/>
        <w:spacing w:line="600" w:lineRule="exact"/>
        <w:ind w:firstLine="640"/>
        <w:rPr>
          <w:rFonts w:eastAsia="楷体_GB2312"/>
          <w:b/>
          <w:kern w:val="0"/>
          <w:sz w:val="32"/>
        </w:rPr>
      </w:pPr>
      <w:r w:rsidRPr="00BE0D97">
        <w:rPr>
          <w:rStyle w:val="Heading3Char"/>
          <w:rFonts w:ascii="楷体_GB2312"/>
        </w:rPr>
        <w:t>14</w:t>
      </w:r>
      <w:r w:rsidRPr="00BE0D97">
        <w:rPr>
          <w:rStyle w:val="Heading3Char"/>
          <w:rFonts w:ascii="楷体_GB2312" w:hint="eastAsia"/>
        </w:rPr>
        <w:t>、精准引导。</w:t>
      </w:r>
      <w:r w:rsidRPr="001A2E6A">
        <w:rPr>
          <w:rStyle w:val="Heading3Char"/>
          <w:rFonts w:ascii="仿宋_GB2312" w:eastAsia="仿宋_GB2312" w:hAnsi="仿宋_GB2312" w:cs="仿宋_GB2312" w:hint="eastAsia"/>
          <w:b w:val="0"/>
          <w:bCs/>
        </w:rPr>
        <w:t>召开全市“千企帮千村”精准扶贫行动现场会，交流经验，</w:t>
      </w:r>
      <w:r w:rsidRPr="007C15F0">
        <w:rPr>
          <w:rStyle w:val="Heading3Char"/>
          <w:rFonts w:ascii="仿宋_GB2312" w:eastAsia="仿宋_GB2312" w:hAnsi="仿宋_GB2312" w:cs="仿宋_GB2312" w:hint="eastAsia"/>
          <w:b w:val="0"/>
          <w:bCs/>
        </w:rPr>
        <w:t>对成效突出的工商联和民营企业进行表彰。</w:t>
      </w:r>
      <w:r w:rsidRPr="007C15F0">
        <w:rPr>
          <w:rFonts w:ascii="仿宋_GB2312" w:hAnsi="宋体" w:hint="eastAsia"/>
          <w:sz w:val="32"/>
        </w:rPr>
        <w:t>开展“千企帮千村”示范创建活动，每个县区创建</w:t>
      </w:r>
      <w:r w:rsidRPr="007C15F0">
        <w:rPr>
          <w:rFonts w:ascii="仿宋_GB2312" w:hAnsi="宋体"/>
          <w:sz w:val="32"/>
        </w:rPr>
        <w:t>10</w:t>
      </w:r>
      <w:r w:rsidRPr="007C15F0">
        <w:rPr>
          <w:rFonts w:ascii="仿宋_GB2312" w:hAnsi="宋体" w:hint="eastAsia"/>
          <w:sz w:val="32"/>
        </w:rPr>
        <w:t>个以上县级示范点、</w:t>
      </w:r>
      <w:r w:rsidRPr="007C15F0">
        <w:rPr>
          <w:rFonts w:ascii="仿宋_GB2312" w:hAnsi="宋体"/>
          <w:sz w:val="32"/>
        </w:rPr>
        <w:t>2</w:t>
      </w:r>
      <w:r w:rsidRPr="007C15F0">
        <w:rPr>
          <w:rFonts w:ascii="仿宋_GB2312" w:hAnsi="宋体" w:hint="eastAsia"/>
          <w:sz w:val="32"/>
        </w:rPr>
        <w:t>个以上市级示范点</w:t>
      </w:r>
      <w:r>
        <w:rPr>
          <w:rFonts w:ascii="仿宋_GB2312" w:hAnsi="宋体"/>
          <w:sz w:val="32"/>
        </w:rPr>
        <w:t>,</w:t>
      </w:r>
      <w:r w:rsidRPr="00A25FAA">
        <w:rPr>
          <w:rFonts w:ascii="仿宋_GB2312" w:hAnsi="宋体" w:cs="宋体"/>
          <w:color w:val="000000"/>
          <w:kern w:val="0"/>
          <w:sz w:val="32"/>
        </w:rPr>
        <w:t xml:space="preserve"> </w:t>
      </w:r>
      <w:r>
        <w:rPr>
          <w:rFonts w:ascii="仿宋_GB2312" w:hAnsi="宋体" w:cs="宋体" w:hint="eastAsia"/>
          <w:color w:val="000000"/>
          <w:kern w:val="0"/>
          <w:sz w:val="32"/>
        </w:rPr>
        <w:t>培育</w:t>
      </w:r>
      <w:r>
        <w:rPr>
          <w:rFonts w:ascii="仿宋_GB2312" w:hAnsi="宋体" w:cs="宋体"/>
          <w:color w:val="000000"/>
          <w:kern w:val="0"/>
          <w:sz w:val="32"/>
        </w:rPr>
        <w:t>100</w:t>
      </w:r>
      <w:r>
        <w:rPr>
          <w:rFonts w:ascii="仿宋_GB2312" w:hAnsi="宋体" w:cs="宋体" w:hint="eastAsia"/>
          <w:color w:val="000000"/>
          <w:kern w:val="0"/>
          <w:sz w:val="32"/>
        </w:rPr>
        <w:t>个致富带头人，带动</w:t>
      </w:r>
      <w:r>
        <w:rPr>
          <w:rFonts w:ascii="仿宋_GB2312" w:hAnsi="宋体" w:cs="宋体"/>
          <w:color w:val="000000"/>
          <w:kern w:val="0"/>
          <w:sz w:val="32"/>
        </w:rPr>
        <w:t>1000</w:t>
      </w:r>
      <w:r>
        <w:rPr>
          <w:rFonts w:ascii="仿宋_GB2312" w:hAnsi="宋体" w:cs="宋体" w:hint="eastAsia"/>
          <w:color w:val="000000"/>
          <w:kern w:val="0"/>
          <w:sz w:val="32"/>
        </w:rPr>
        <w:t>个贫困户稳定脱贫</w:t>
      </w:r>
      <w:r w:rsidRPr="007C15F0">
        <w:rPr>
          <w:rFonts w:ascii="仿宋_GB2312" w:hAnsi="宋体" w:hint="eastAsia"/>
          <w:sz w:val="32"/>
        </w:rPr>
        <w:t>。</w:t>
      </w:r>
    </w:p>
    <w:p w:rsidR="00627B8D" w:rsidRPr="005923E0" w:rsidRDefault="00627B8D" w:rsidP="00495AF3">
      <w:pPr>
        <w:adjustRightInd w:val="0"/>
        <w:snapToGrid w:val="0"/>
        <w:spacing w:line="600" w:lineRule="exact"/>
        <w:ind w:firstLineChars="200" w:firstLine="31680"/>
        <w:rPr>
          <w:rFonts w:ascii="黑体" w:eastAsia="黑体" w:hAnsi="黑体" w:cs="黑体"/>
          <w:sz w:val="32"/>
        </w:rPr>
      </w:pPr>
      <w:r w:rsidRPr="00AA045C">
        <w:rPr>
          <w:rFonts w:ascii="黑体" w:eastAsia="黑体" w:hAnsi="黑体" w:cs="Arial" w:hint="eastAsia"/>
          <w:color w:val="000000"/>
          <w:kern w:val="0"/>
          <w:sz w:val="32"/>
        </w:rPr>
        <w:t>五、</w:t>
      </w:r>
      <w:r>
        <w:rPr>
          <w:rFonts w:ascii="黑体" w:eastAsia="黑体" w:hAnsi="黑体" w:cs="黑体" w:hint="eastAsia"/>
          <w:sz w:val="32"/>
        </w:rPr>
        <w:t>持续推进组织</w:t>
      </w:r>
      <w:r w:rsidRPr="005923E0">
        <w:rPr>
          <w:rFonts w:ascii="黑体" w:eastAsia="黑体" w:hAnsi="黑体" w:cs="黑体" w:hint="eastAsia"/>
          <w:sz w:val="32"/>
        </w:rPr>
        <w:t>建设</w:t>
      </w:r>
    </w:p>
    <w:p w:rsidR="00627B8D" w:rsidRDefault="00627B8D" w:rsidP="00495AF3">
      <w:pPr>
        <w:adjustRightInd w:val="0"/>
        <w:snapToGrid w:val="0"/>
        <w:spacing w:line="600" w:lineRule="exact"/>
        <w:ind w:firstLineChars="200" w:firstLine="31680"/>
        <w:rPr>
          <w:rFonts w:ascii="仿宋_GB2312"/>
          <w:sz w:val="32"/>
        </w:rPr>
      </w:pPr>
      <w:r w:rsidRPr="00E410CA">
        <w:rPr>
          <w:rStyle w:val="Heading3Char"/>
          <w:rFonts w:ascii="楷体_GB2312"/>
        </w:rPr>
        <w:t>15.</w:t>
      </w:r>
      <w:r>
        <w:rPr>
          <w:rStyle w:val="Heading3Char"/>
          <w:rFonts w:ascii="楷体_GB2312" w:hint="eastAsia"/>
        </w:rPr>
        <w:t>加强县级工商联建设</w:t>
      </w:r>
      <w:r w:rsidRPr="00E410CA">
        <w:rPr>
          <w:rStyle w:val="Heading3Char"/>
          <w:rFonts w:ascii="楷体_GB2312" w:hint="eastAsia"/>
        </w:rPr>
        <w:t>。</w:t>
      </w:r>
      <w:r w:rsidRPr="004D723F">
        <w:rPr>
          <w:rFonts w:ascii="仿宋_GB2312" w:hint="eastAsia"/>
          <w:sz w:val="32"/>
        </w:rPr>
        <w:t>制定推进“五好”县级工商联建设工作方案，在巩固原有“五好”创建的基础上，推动未达到“五好”标准的县级工商联尽快达标。开展县级工商联情况调研，召开“五好”县级工商联建设经验交流会</w:t>
      </w:r>
      <w:r>
        <w:rPr>
          <w:rFonts w:ascii="仿宋_GB2312" w:hint="eastAsia"/>
          <w:sz w:val="32"/>
        </w:rPr>
        <w:t>，推动县级工商联建设再上新台阶。</w:t>
      </w:r>
    </w:p>
    <w:p w:rsidR="00627B8D" w:rsidRDefault="00627B8D" w:rsidP="00495AF3">
      <w:pPr>
        <w:adjustRightInd w:val="0"/>
        <w:snapToGrid w:val="0"/>
        <w:spacing w:line="600" w:lineRule="exact"/>
        <w:ind w:firstLineChars="200" w:firstLine="31680"/>
        <w:rPr>
          <w:rFonts w:ascii="仿宋_GB2312"/>
          <w:sz w:val="32"/>
        </w:rPr>
      </w:pPr>
      <w:r w:rsidRPr="00826893">
        <w:rPr>
          <w:rFonts w:ascii="楷体_GB2312" w:eastAsia="楷体_GB2312"/>
          <w:b/>
          <w:sz w:val="32"/>
        </w:rPr>
        <w:t>16</w:t>
      </w:r>
      <w:r>
        <w:rPr>
          <w:rFonts w:ascii="楷体_GB2312" w:eastAsia="楷体_GB2312" w:hint="eastAsia"/>
          <w:b/>
          <w:sz w:val="32"/>
        </w:rPr>
        <w:t>、积极推进</w:t>
      </w:r>
      <w:r w:rsidRPr="00826893">
        <w:rPr>
          <w:rFonts w:ascii="楷体_GB2312" w:eastAsia="楷体_GB2312" w:hint="eastAsia"/>
          <w:b/>
          <w:sz w:val="32"/>
        </w:rPr>
        <w:t>商会</w:t>
      </w:r>
      <w:r>
        <w:rPr>
          <w:rFonts w:ascii="楷体_GB2312" w:eastAsia="楷体_GB2312" w:hint="eastAsia"/>
          <w:b/>
          <w:sz w:val="32"/>
        </w:rPr>
        <w:t>改革</w:t>
      </w:r>
      <w:r w:rsidRPr="00826893">
        <w:rPr>
          <w:rFonts w:ascii="楷体_GB2312" w:eastAsia="楷体_GB2312" w:hint="eastAsia"/>
          <w:b/>
          <w:sz w:val="32"/>
        </w:rPr>
        <w:t>发展。</w:t>
      </w:r>
      <w:r w:rsidRPr="004D723F">
        <w:rPr>
          <w:rStyle w:val="Heading3Char"/>
          <w:rFonts w:ascii="仿宋_GB2312" w:eastAsia="仿宋_GB2312" w:hAnsi="仿宋_GB2312" w:cs="仿宋_GB2312" w:hint="eastAsia"/>
          <w:b w:val="0"/>
          <w:bCs/>
        </w:rPr>
        <w:t>贯彻落实《关于推进工商联所属商会改革发展的意见》</w:t>
      </w:r>
      <w:r>
        <w:rPr>
          <w:rStyle w:val="Heading3Char"/>
          <w:rFonts w:ascii="仿宋_GB2312" w:eastAsia="仿宋_GB2312" w:hAnsi="仿宋_GB2312" w:cs="仿宋_GB2312" w:hint="eastAsia"/>
          <w:b w:val="0"/>
          <w:bCs/>
        </w:rPr>
        <w:t>，</w:t>
      </w:r>
      <w:r w:rsidRPr="004D723F">
        <w:rPr>
          <w:rStyle w:val="Heading3Char"/>
          <w:rFonts w:ascii="仿宋_GB2312" w:eastAsia="仿宋_GB2312" w:hAnsi="仿宋_GB2312" w:cs="仿宋_GB2312" w:hint="eastAsia"/>
          <w:b w:val="0"/>
          <w:bCs/>
        </w:rPr>
        <w:t>做好深化改革工作。</w:t>
      </w:r>
      <w:r w:rsidRPr="004D723F">
        <w:rPr>
          <w:rFonts w:ascii="仿宋_GB2312" w:hint="eastAsia"/>
          <w:sz w:val="32"/>
        </w:rPr>
        <w:t>召开“五星级”商会建设</w:t>
      </w:r>
      <w:r>
        <w:rPr>
          <w:rFonts w:ascii="仿宋_GB2312" w:hint="eastAsia"/>
          <w:sz w:val="32"/>
        </w:rPr>
        <w:t>工作推进</w:t>
      </w:r>
      <w:r w:rsidRPr="004D723F">
        <w:rPr>
          <w:rFonts w:ascii="仿宋_GB2312" w:hint="eastAsia"/>
          <w:sz w:val="32"/>
        </w:rPr>
        <w:t>会。开展“五星级”商会认定工作，结合清理整顿建立商会退出机制。开展商会会长年度考核。</w:t>
      </w:r>
      <w:r>
        <w:rPr>
          <w:rFonts w:ascii="仿宋_GB2312" w:hAnsi="仿宋_GB2312" w:cs="仿宋_GB2312" w:hint="eastAsia"/>
          <w:color w:val="000000"/>
          <w:sz w:val="32"/>
        </w:rPr>
        <w:t>积极推进</w:t>
      </w:r>
      <w:r w:rsidRPr="00AA045C">
        <w:rPr>
          <w:rFonts w:ascii="仿宋_GB2312" w:hAnsi="仿宋_GB2312" w:cs="仿宋_GB2312" w:hint="eastAsia"/>
          <w:color w:val="000000"/>
          <w:sz w:val="32"/>
        </w:rPr>
        <w:t>在新兴产业、新兴业态领域组建商会，不断扩大组织覆盖面。</w:t>
      </w:r>
    </w:p>
    <w:p w:rsidR="00627B8D" w:rsidRPr="00ED200C" w:rsidRDefault="00627B8D" w:rsidP="00495AF3">
      <w:pPr>
        <w:adjustRightInd w:val="0"/>
        <w:snapToGrid w:val="0"/>
        <w:spacing w:line="600" w:lineRule="exact"/>
        <w:ind w:firstLineChars="196" w:firstLine="31680"/>
        <w:rPr>
          <w:rStyle w:val="Heading3Char"/>
          <w:rFonts w:ascii="黑体" w:eastAsia="黑体" w:hAnsi="黑体"/>
          <w:b w:val="0"/>
        </w:rPr>
      </w:pPr>
      <w:r w:rsidRPr="00ED200C">
        <w:rPr>
          <w:rStyle w:val="Heading3Char"/>
          <w:rFonts w:ascii="黑体" w:eastAsia="黑体" w:hAnsi="黑体" w:hint="eastAsia"/>
          <w:b w:val="0"/>
        </w:rPr>
        <w:t>六、切实加强自身建设</w:t>
      </w:r>
    </w:p>
    <w:p w:rsidR="00627B8D" w:rsidRPr="0054430D" w:rsidRDefault="00627B8D" w:rsidP="00495AF3">
      <w:pPr>
        <w:adjustRightInd w:val="0"/>
        <w:snapToGrid w:val="0"/>
        <w:spacing w:line="600" w:lineRule="exact"/>
        <w:ind w:firstLineChars="196" w:firstLine="31680"/>
        <w:rPr>
          <w:rFonts w:ascii="仿宋_GB2312"/>
          <w:sz w:val="32"/>
        </w:rPr>
      </w:pPr>
      <w:r>
        <w:rPr>
          <w:rStyle w:val="Heading3Char"/>
          <w:rFonts w:ascii="楷体_GB2312"/>
        </w:rPr>
        <w:t>17</w:t>
      </w:r>
      <w:r w:rsidRPr="004F0D12">
        <w:rPr>
          <w:rStyle w:val="Heading3Char"/>
          <w:rFonts w:ascii="楷体_GB2312"/>
        </w:rPr>
        <w:t>.</w:t>
      </w:r>
      <w:r w:rsidRPr="004F0D12">
        <w:rPr>
          <w:rStyle w:val="Heading3Char"/>
          <w:rFonts w:ascii="楷体_GB2312" w:hint="eastAsia"/>
        </w:rPr>
        <w:t>加强党的建设。</w:t>
      </w:r>
      <w:r w:rsidRPr="00D22C1E">
        <w:rPr>
          <w:rFonts w:ascii="仿宋_GB2312" w:hint="eastAsia"/>
          <w:sz w:val="32"/>
        </w:rPr>
        <w:t>落实全面从严治党要求，</w:t>
      </w:r>
      <w:r w:rsidRPr="00D22C1E">
        <w:rPr>
          <w:rFonts w:ascii="仿宋_GB2312" w:hAnsi="仿宋_GB2312" w:cs="仿宋_GB2312" w:hint="eastAsia"/>
          <w:sz w:val="32"/>
        </w:rPr>
        <w:t>坚定维护以习近平同志为核心的党中央权威和集中统一领导。</w:t>
      </w:r>
      <w:r w:rsidRPr="0054430D">
        <w:rPr>
          <w:rFonts w:ascii="仿宋_GB2312" w:hAnsi="仿宋_GB2312" w:cs="仿宋_GB2312" w:hint="eastAsia"/>
          <w:sz w:val="32"/>
        </w:rPr>
        <w:t>夯实党建工作责任，</w:t>
      </w:r>
      <w:r w:rsidRPr="0054430D">
        <w:rPr>
          <w:rFonts w:ascii="仿宋_GB2312" w:hAnsi="仿宋" w:hint="eastAsia"/>
          <w:color w:val="000000"/>
          <w:sz w:val="32"/>
          <w:shd w:val="clear" w:color="auto" w:fill="FFFFFF"/>
        </w:rPr>
        <w:t>认真落实“三会一课”、谈心谈话、领导干部双重组织生活等制度，深入推进“两学一做”学习教育常态化制度化，扎实开展“不忘初心、牢记使命”主题教育，切实增强“四个意识”、坚定“四个自信”。</w:t>
      </w:r>
      <w:r w:rsidRPr="0054430D">
        <w:rPr>
          <w:rFonts w:ascii="仿宋_GB2312" w:hAnsi="仿宋_GB2312" w:cs="仿宋_GB2312"/>
          <w:sz w:val="32"/>
        </w:rPr>
        <w:t xml:space="preserve">   </w:t>
      </w:r>
    </w:p>
    <w:p w:rsidR="00627B8D" w:rsidRPr="00036FBD" w:rsidRDefault="00627B8D" w:rsidP="00495AF3">
      <w:pPr>
        <w:adjustRightInd w:val="0"/>
        <w:snapToGrid w:val="0"/>
        <w:spacing w:line="600" w:lineRule="exact"/>
        <w:ind w:firstLineChars="150" w:firstLine="31680"/>
        <w:rPr>
          <w:rFonts w:ascii="仿宋_GB2312" w:hAnsi="宋体" w:cs="宋体"/>
          <w:color w:val="000000"/>
          <w:kern w:val="0"/>
          <w:sz w:val="32"/>
        </w:rPr>
      </w:pPr>
      <w:r w:rsidRPr="00B053BE">
        <w:rPr>
          <w:rFonts w:ascii="仿宋_GB2312"/>
          <w:sz w:val="32"/>
        </w:rPr>
        <w:t xml:space="preserve"> </w:t>
      </w:r>
      <w:r>
        <w:rPr>
          <w:rFonts w:ascii="楷体_GB2312" w:eastAsia="楷体_GB2312" w:hAnsi="Arial" w:cs="Arial"/>
          <w:b/>
          <w:snapToGrid w:val="0"/>
          <w:color w:val="000000"/>
          <w:kern w:val="0"/>
          <w:sz w:val="32"/>
        </w:rPr>
        <w:t>18</w:t>
      </w:r>
      <w:r>
        <w:rPr>
          <w:rFonts w:ascii="楷体_GB2312" w:eastAsia="楷体_GB2312" w:hAnsi="Arial" w:cs="Arial" w:hint="eastAsia"/>
          <w:b/>
          <w:snapToGrid w:val="0"/>
          <w:color w:val="000000"/>
          <w:kern w:val="0"/>
          <w:sz w:val="32"/>
        </w:rPr>
        <w:t>、</w:t>
      </w:r>
      <w:r w:rsidRPr="00AA045C">
        <w:rPr>
          <w:rFonts w:ascii="楷体_GB2312" w:eastAsia="楷体_GB2312" w:hAnsi="Arial" w:cs="Arial" w:hint="eastAsia"/>
          <w:b/>
          <w:snapToGrid w:val="0"/>
          <w:color w:val="000000"/>
          <w:kern w:val="0"/>
          <w:sz w:val="32"/>
        </w:rPr>
        <w:t>加强班子建设。</w:t>
      </w:r>
      <w:r w:rsidRPr="00036FBD">
        <w:rPr>
          <w:rFonts w:hint="eastAsia"/>
          <w:sz w:val="32"/>
        </w:rPr>
        <w:t>充分发挥党组的领导核心作用，</w:t>
      </w:r>
      <w:r w:rsidRPr="00036FBD">
        <w:rPr>
          <w:rFonts w:ascii="仿宋_GB2312" w:hAnsi="仿宋_GB2312" w:cs="仿宋_GB2312" w:hint="eastAsia"/>
          <w:sz w:val="32"/>
        </w:rPr>
        <w:t>加强党组对工商联思想建设、组织建设、作风建设、廉政建设的领导</w:t>
      </w:r>
      <w:r>
        <w:rPr>
          <w:rFonts w:ascii="仿宋_GB2312" w:hAnsi="仿宋_GB2312" w:cs="仿宋_GB2312" w:hint="eastAsia"/>
          <w:sz w:val="32"/>
        </w:rPr>
        <w:t>，</w:t>
      </w:r>
      <w:r w:rsidRPr="00036FBD">
        <w:rPr>
          <w:rFonts w:ascii="仿宋_GB2312" w:hAnsi="仿宋_GB2312" w:cs="仿宋_GB2312" w:hint="eastAsia"/>
          <w:sz w:val="32"/>
        </w:rPr>
        <w:t>对执委会、常委会的指导</w:t>
      </w:r>
      <w:r>
        <w:rPr>
          <w:rFonts w:ascii="仿宋_GB2312" w:hAnsi="仿宋_GB2312" w:cs="仿宋_GB2312" w:hint="eastAsia"/>
          <w:sz w:val="32"/>
        </w:rPr>
        <w:t>；</w:t>
      </w:r>
      <w:r w:rsidRPr="00036FBD">
        <w:rPr>
          <w:rFonts w:ascii="仿宋_GB2312" w:hint="eastAsia"/>
          <w:color w:val="000000"/>
          <w:sz w:val="32"/>
        </w:rPr>
        <w:t>制定发挥企业家副主席、副会长、常委和执委作用的意见，加强履职情况</w:t>
      </w:r>
      <w:r>
        <w:rPr>
          <w:rFonts w:ascii="仿宋_GB2312" w:hint="eastAsia"/>
          <w:color w:val="000000"/>
          <w:sz w:val="32"/>
        </w:rPr>
        <w:t>评价</w:t>
      </w:r>
      <w:r w:rsidRPr="00036FBD">
        <w:rPr>
          <w:rFonts w:ascii="仿宋_GB2312" w:hint="eastAsia"/>
          <w:color w:val="000000"/>
          <w:sz w:val="32"/>
        </w:rPr>
        <w:t>考核，</w:t>
      </w:r>
      <w:r>
        <w:rPr>
          <w:rFonts w:ascii="仿宋_GB2312" w:hint="eastAsia"/>
          <w:color w:val="000000"/>
          <w:sz w:val="32"/>
        </w:rPr>
        <w:t>建立</w:t>
      </w:r>
      <w:r w:rsidRPr="00036FBD">
        <w:rPr>
          <w:rFonts w:ascii="仿宋_GB2312" w:hint="eastAsia"/>
          <w:color w:val="000000"/>
          <w:sz w:val="32"/>
        </w:rPr>
        <w:t>企业家副主席</w:t>
      </w:r>
      <w:r>
        <w:rPr>
          <w:rFonts w:ascii="仿宋_GB2312"/>
          <w:color w:val="000000"/>
          <w:sz w:val="32"/>
        </w:rPr>
        <w:t>(</w:t>
      </w:r>
      <w:r w:rsidRPr="00036FBD">
        <w:rPr>
          <w:rFonts w:ascii="仿宋_GB2312" w:hint="eastAsia"/>
          <w:color w:val="000000"/>
          <w:sz w:val="32"/>
        </w:rPr>
        <w:t>副会长</w:t>
      </w:r>
      <w:r>
        <w:rPr>
          <w:rFonts w:ascii="仿宋_GB2312"/>
          <w:color w:val="000000"/>
          <w:sz w:val="32"/>
        </w:rPr>
        <w:t>)</w:t>
      </w:r>
      <w:r>
        <w:rPr>
          <w:rFonts w:ascii="仿宋_GB2312" w:hint="eastAsia"/>
          <w:color w:val="000000"/>
          <w:sz w:val="32"/>
        </w:rPr>
        <w:t>述职制度和</w:t>
      </w:r>
      <w:r w:rsidRPr="00036FBD">
        <w:rPr>
          <w:rFonts w:ascii="仿宋_GB2312" w:hint="eastAsia"/>
          <w:color w:val="000000"/>
          <w:sz w:val="32"/>
        </w:rPr>
        <w:t>轮值制度，切实</w:t>
      </w:r>
      <w:r w:rsidRPr="00036FBD">
        <w:rPr>
          <w:rFonts w:ascii="仿宋_GB2312" w:hAnsi="宋体" w:cs="宋体" w:hint="eastAsia"/>
          <w:color w:val="000000"/>
          <w:kern w:val="0"/>
          <w:sz w:val="32"/>
        </w:rPr>
        <w:t>发挥好企业家副主席的优势和作用，形成整体合力。</w:t>
      </w:r>
    </w:p>
    <w:p w:rsidR="00627B8D" w:rsidRPr="00E527C6" w:rsidRDefault="00627B8D" w:rsidP="00495AF3">
      <w:pPr>
        <w:adjustRightInd w:val="0"/>
        <w:snapToGrid w:val="0"/>
        <w:spacing w:line="600" w:lineRule="exact"/>
        <w:ind w:firstLineChars="199" w:firstLine="31680"/>
        <w:rPr>
          <w:rFonts w:ascii="仿宋_GB2312"/>
          <w:color w:val="000000"/>
          <w:sz w:val="32"/>
        </w:rPr>
      </w:pPr>
      <w:r>
        <w:rPr>
          <w:rFonts w:ascii="楷体_GB2312" w:eastAsia="楷体_GB2312" w:hAnsi="宋体" w:cs="宋体"/>
          <w:b/>
          <w:color w:val="000000"/>
          <w:kern w:val="0"/>
          <w:sz w:val="32"/>
        </w:rPr>
        <w:t>19</w:t>
      </w:r>
      <w:r>
        <w:rPr>
          <w:rFonts w:ascii="楷体_GB2312" w:eastAsia="楷体_GB2312" w:hAnsi="宋体" w:cs="宋体" w:hint="eastAsia"/>
          <w:b/>
          <w:color w:val="000000"/>
          <w:kern w:val="0"/>
          <w:sz w:val="32"/>
        </w:rPr>
        <w:t>、</w:t>
      </w:r>
      <w:r w:rsidRPr="00AA045C">
        <w:rPr>
          <w:rFonts w:ascii="楷体_GB2312" w:eastAsia="楷体_GB2312" w:hAnsi="宋体" w:cs="宋体" w:hint="eastAsia"/>
          <w:b/>
          <w:color w:val="000000"/>
          <w:kern w:val="0"/>
          <w:sz w:val="32"/>
        </w:rPr>
        <w:t>加强</w:t>
      </w:r>
      <w:r>
        <w:rPr>
          <w:rFonts w:ascii="楷体_GB2312" w:eastAsia="楷体_GB2312" w:hAnsi="宋体" w:cs="宋体" w:hint="eastAsia"/>
          <w:b/>
          <w:color w:val="000000"/>
          <w:kern w:val="0"/>
          <w:sz w:val="32"/>
        </w:rPr>
        <w:t>党风廉政</w:t>
      </w:r>
      <w:r w:rsidRPr="00AA045C">
        <w:rPr>
          <w:rFonts w:ascii="楷体_GB2312" w:eastAsia="楷体_GB2312" w:hAnsi="宋体" w:cs="宋体" w:hint="eastAsia"/>
          <w:b/>
          <w:color w:val="000000"/>
          <w:kern w:val="0"/>
          <w:sz w:val="32"/>
        </w:rPr>
        <w:t>建设</w:t>
      </w:r>
      <w:r>
        <w:rPr>
          <w:rFonts w:ascii="楷体_GB2312" w:eastAsia="楷体_GB2312" w:hAnsi="宋体" w:cs="宋体" w:hint="eastAsia"/>
          <w:b/>
          <w:color w:val="000000"/>
          <w:kern w:val="0"/>
          <w:sz w:val="32"/>
        </w:rPr>
        <w:t>和作风建设</w:t>
      </w:r>
      <w:r w:rsidRPr="00AA045C">
        <w:rPr>
          <w:rFonts w:ascii="楷体_GB2312" w:eastAsia="楷体_GB2312" w:hAnsi="宋体" w:cs="宋体" w:hint="eastAsia"/>
          <w:b/>
          <w:color w:val="000000"/>
          <w:kern w:val="0"/>
          <w:sz w:val="32"/>
        </w:rPr>
        <w:t>。</w:t>
      </w:r>
      <w:r w:rsidRPr="00E527C6">
        <w:rPr>
          <w:rStyle w:val="Heading3Char"/>
          <w:rFonts w:ascii="仿宋_GB2312" w:eastAsia="仿宋_GB2312" w:hAnsi="仿宋_GB2312" w:cs="仿宋_GB2312" w:hint="eastAsia"/>
          <w:b w:val="0"/>
          <w:bCs/>
        </w:rPr>
        <w:t>制定党风廉政建设责任目标和责任清单，坚持“一岗双责”，</w:t>
      </w:r>
      <w:r w:rsidRPr="00E527C6">
        <w:rPr>
          <w:rFonts w:ascii="仿宋_GB2312" w:hint="eastAsia"/>
          <w:sz w:val="32"/>
        </w:rPr>
        <w:t>严格落实廉政风险防控措施，不断加强党风廉政建设。</w:t>
      </w:r>
      <w:r w:rsidRPr="00E527C6">
        <w:rPr>
          <w:rFonts w:ascii="仿宋_GB2312" w:hint="eastAsia"/>
          <w:color w:val="000000"/>
          <w:sz w:val="32"/>
        </w:rPr>
        <w:t>认真落实中央八项规定实施细则和省</w:t>
      </w:r>
      <w:r>
        <w:rPr>
          <w:rFonts w:ascii="仿宋_GB2312" w:hint="eastAsia"/>
          <w:color w:val="000000"/>
          <w:sz w:val="32"/>
        </w:rPr>
        <w:t>、市</w:t>
      </w:r>
      <w:r w:rsidRPr="00E527C6">
        <w:rPr>
          <w:rFonts w:ascii="仿宋_GB2312" w:hint="eastAsia"/>
          <w:color w:val="000000"/>
          <w:sz w:val="32"/>
        </w:rPr>
        <w:t>办法，</w:t>
      </w:r>
      <w:r>
        <w:rPr>
          <w:rFonts w:ascii="仿宋_GB2312" w:hAnsi="仿宋" w:cs="Helvetica" w:hint="eastAsia"/>
          <w:color w:val="000000"/>
          <w:kern w:val="0"/>
          <w:sz w:val="32"/>
        </w:rPr>
        <w:t>扎实开展“干部作风整顿年”活动</w:t>
      </w:r>
      <w:r w:rsidRPr="00E527C6">
        <w:rPr>
          <w:rFonts w:ascii="仿宋_GB2312" w:hAnsi="仿宋" w:cs="Helvetica" w:hint="eastAsia"/>
          <w:color w:val="000000"/>
          <w:kern w:val="0"/>
          <w:sz w:val="32"/>
        </w:rPr>
        <w:t>，</w:t>
      </w:r>
      <w:r w:rsidRPr="00E527C6">
        <w:rPr>
          <w:rFonts w:ascii="仿宋_GB2312" w:hint="eastAsia"/>
          <w:color w:val="000000"/>
          <w:sz w:val="32"/>
        </w:rPr>
        <w:t>持之以恒反“四风”、转作风。</w:t>
      </w:r>
    </w:p>
    <w:p w:rsidR="00627B8D" w:rsidRPr="004F0D12" w:rsidRDefault="00627B8D" w:rsidP="00495AF3">
      <w:pPr>
        <w:adjustRightInd w:val="0"/>
        <w:snapToGrid w:val="0"/>
        <w:spacing w:line="600" w:lineRule="exact"/>
        <w:ind w:firstLineChars="196" w:firstLine="31680"/>
        <w:rPr>
          <w:sz w:val="32"/>
        </w:rPr>
      </w:pPr>
      <w:r>
        <w:rPr>
          <w:rFonts w:ascii="楷体_GB2312" w:eastAsia="楷体_GB2312"/>
          <w:b/>
          <w:sz w:val="32"/>
        </w:rPr>
        <w:t>20</w:t>
      </w:r>
      <w:r w:rsidRPr="004F0D12">
        <w:rPr>
          <w:rFonts w:ascii="楷体_GB2312" w:eastAsia="楷体_GB2312" w:hint="eastAsia"/>
          <w:b/>
          <w:sz w:val="32"/>
        </w:rPr>
        <w:t>、加强机关建设</w:t>
      </w:r>
      <w:r>
        <w:rPr>
          <w:rFonts w:ascii="楷体_GB2312" w:eastAsia="楷体_GB2312" w:hint="eastAsia"/>
          <w:b/>
          <w:sz w:val="32"/>
        </w:rPr>
        <w:t>。</w:t>
      </w:r>
      <w:r>
        <w:rPr>
          <w:rFonts w:ascii="仿宋_GB2312" w:hAnsi="仿宋" w:cs="Helvetica" w:hint="eastAsia"/>
          <w:color w:val="000000"/>
          <w:kern w:val="0"/>
          <w:sz w:val="32"/>
        </w:rPr>
        <w:t>建设</w:t>
      </w:r>
      <w:r w:rsidRPr="004F0D12">
        <w:rPr>
          <w:rFonts w:ascii="仿宋_GB2312" w:hAnsi="仿宋" w:cs="Helvetica" w:hint="eastAsia"/>
          <w:color w:val="000000"/>
          <w:kern w:val="0"/>
          <w:sz w:val="32"/>
        </w:rPr>
        <w:t>学习型机关，</w:t>
      </w:r>
      <w:r w:rsidRPr="004F0D12">
        <w:rPr>
          <w:rFonts w:ascii="仿宋_GB2312" w:hint="eastAsia"/>
          <w:snapToGrid w:val="0"/>
          <w:color w:val="000000"/>
          <w:kern w:val="0"/>
          <w:sz w:val="32"/>
        </w:rPr>
        <w:t>抓好干部的教育培训和</w:t>
      </w:r>
      <w:r w:rsidRPr="004F0D12">
        <w:rPr>
          <w:rFonts w:ascii="仿宋_GB2312" w:hAnsi="宋体" w:cs="Arial" w:hint="eastAsia"/>
          <w:color w:val="000000"/>
          <w:kern w:val="0"/>
          <w:sz w:val="32"/>
        </w:rPr>
        <w:t>实践锻炼，培养专业能力、专业精神</w:t>
      </w:r>
      <w:r>
        <w:rPr>
          <w:rFonts w:ascii="仿宋_GB2312" w:hAnsi="宋体" w:cs="Arial" w:hint="eastAsia"/>
          <w:color w:val="000000"/>
          <w:kern w:val="0"/>
          <w:sz w:val="32"/>
        </w:rPr>
        <w:t>。</w:t>
      </w:r>
      <w:r w:rsidRPr="005D70F0">
        <w:rPr>
          <w:rFonts w:ascii="仿宋_GB2312" w:hAnsi="宋体" w:cs="Arial" w:hint="eastAsia"/>
          <w:color w:val="000000"/>
          <w:kern w:val="0"/>
          <w:sz w:val="32"/>
        </w:rPr>
        <w:t>大型调研之风，制定</w:t>
      </w:r>
      <w:r>
        <w:rPr>
          <w:rFonts w:ascii="仿宋_GB2312" w:hAnsi="宋体" w:cs="Arial" w:hint="eastAsia"/>
          <w:color w:val="000000"/>
          <w:kern w:val="0"/>
          <w:sz w:val="32"/>
        </w:rPr>
        <w:t>《</w:t>
      </w:r>
      <w:r w:rsidRPr="005D70F0">
        <w:rPr>
          <w:rFonts w:ascii="仿宋_GB2312" w:cs="仿宋_GB2312" w:hint="eastAsia"/>
          <w:kern w:val="0"/>
          <w:sz w:val="32"/>
        </w:rPr>
        <w:t>领导成员联系县级工商联、直属商会和兼职副主席（副会长）工作制度</w:t>
      </w:r>
      <w:r>
        <w:rPr>
          <w:rFonts w:ascii="仿宋_GB2312" w:cs="仿宋_GB2312" w:hint="eastAsia"/>
          <w:kern w:val="0"/>
          <w:sz w:val="32"/>
        </w:rPr>
        <w:t>》</w:t>
      </w:r>
      <w:r w:rsidRPr="005D70F0">
        <w:rPr>
          <w:rFonts w:ascii="仿宋_GB2312" w:hAnsi="Arial" w:cs="Arial" w:hint="eastAsia"/>
          <w:color w:val="000000"/>
          <w:sz w:val="32"/>
        </w:rPr>
        <w:t>，</w:t>
      </w:r>
      <w:r>
        <w:rPr>
          <w:rFonts w:cs="仿宋_GB2312" w:hint="eastAsia"/>
          <w:kern w:val="0"/>
        </w:rPr>
        <w:t>加</w:t>
      </w:r>
      <w:r w:rsidRPr="005D70F0">
        <w:rPr>
          <w:rFonts w:ascii="仿宋_GB2312" w:cs="仿宋_GB2312" w:hint="eastAsia"/>
          <w:kern w:val="0"/>
          <w:sz w:val="32"/>
        </w:rPr>
        <w:t>强联络联系</w:t>
      </w:r>
      <w:r>
        <w:rPr>
          <w:rFonts w:ascii="仿宋_GB2312" w:cs="仿宋_GB2312" w:hint="eastAsia"/>
          <w:kern w:val="0"/>
          <w:sz w:val="32"/>
        </w:rPr>
        <w:t>，提升服务能力和水平</w:t>
      </w:r>
      <w:r w:rsidRPr="005D70F0">
        <w:rPr>
          <w:rFonts w:ascii="仿宋_GB2312" w:cs="仿宋_GB2312" w:hint="eastAsia"/>
          <w:kern w:val="0"/>
          <w:sz w:val="32"/>
        </w:rPr>
        <w:t>。</w:t>
      </w:r>
      <w:r w:rsidRPr="00AA045C">
        <w:rPr>
          <w:rFonts w:hint="eastAsia"/>
          <w:color w:val="000000"/>
          <w:sz w:val="32"/>
        </w:rPr>
        <w:t>进一步健全</w:t>
      </w:r>
      <w:r>
        <w:rPr>
          <w:rFonts w:hint="eastAsia"/>
          <w:color w:val="000000"/>
          <w:sz w:val="32"/>
        </w:rPr>
        <w:t>工作规则</w:t>
      </w:r>
      <w:r w:rsidRPr="00AA045C">
        <w:rPr>
          <w:rFonts w:hint="eastAsia"/>
          <w:color w:val="000000"/>
          <w:sz w:val="32"/>
        </w:rPr>
        <w:t>，规范工作程序和办事流程，不断强化纪律、规则、程序意识，推动各项工作科学化、规范化、</w:t>
      </w:r>
      <w:r>
        <w:rPr>
          <w:rFonts w:hint="eastAsia"/>
          <w:color w:val="000000"/>
          <w:sz w:val="32"/>
        </w:rPr>
        <w:t>程序化。</w:t>
      </w:r>
      <w:r w:rsidRPr="004F0D12">
        <w:rPr>
          <w:rFonts w:ascii="仿宋_GB2312" w:hAnsi="仿宋_GB2312" w:cs="仿宋_GB2312" w:hint="eastAsia"/>
          <w:sz w:val="32"/>
        </w:rPr>
        <w:t>统筹抓好综治平安建设、保密、国家安全、档案等工作，</w:t>
      </w:r>
      <w:r w:rsidRPr="004F0D12">
        <w:rPr>
          <w:rFonts w:hint="eastAsia"/>
          <w:sz w:val="32"/>
        </w:rPr>
        <w:t>打造学习型、服务型、创新型、奉献型工商联。</w:t>
      </w:r>
    </w:p>
    <w:p w:rsidR="00627B8D" w:rsidRPr="00E527C6" w:rsidRDefault="00627B8D" w:rsidP="00495AF3">
      <w:pPr>
        <w:adjustRightInd w:val="0"/>
        <w:snapToGrid w:val="0"/>
        <w:spacing w:line="560" w:lineRule="exact"/>
        <w:ind w:firstLineChars="199" w:firstLine="31680"/>
        <w:rPr>
          <w:rFonts w:ascii="仿宋_GB2312"/>
          <w:color w:val="000000"/>
          <w:sz w:val="32"/>
        </w:rPr>
      </w:pPr>
    </w:p>
    <w:p w:rsidR="00627B8D" w:rsidRPr="00A86882" w:rsidRDefault="00627B8D" w:rsidP="00A564C8">
      <w:pPr>
        <w:adjustRightInd w:val="0"/>
        <w:snapToGrid w:val="0"/>
        <w:spacing w:line="560" w:lineRule="exact"/>
      </w:pPr>
    </w:p>
    <w:sectPr w:rsidR="00627B8D" w:rsidRPr="00A86882" w:rsidSect="00C47726">
      <w:headerReference w:type="even" r:id="rId6"/>
      <w:headerReference w:type="default" r:id="rId7"/>
      <w:footerReference w:type="even" r:id="rId8"/>
      <w:footerReference w:type="default" r:id="rId9"/>
      <w:headerReference w:type="first" r:id="rId10"/>
      <w:footerReference w:type="first" r:id="rId11"/>
      <w:pgSz w:w="11906" w:h="16838"/>
      <w:pgMar w:top="1701" w:right="1588" w:bottom="147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8D" w:rsidRDefault="00627B8D" w:rsidP="00383997">
      <w:r>
        <w:separator/>
      </w:r>
    </w:p>
  </w:endnote>
  <w:endnote w:type="continuationSeparator" w:id="0">
    <w:p w:rsidR="00627B8D" w:rsidRDefault="00627B8D" w:rsidP="00383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0000000000000000000"/>
    <w:charset w:val="86"/>
    <w:family w:val="swiss"/>
    <w:notTrueType/>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D" w:rsidRDefault="00627B8D" w:rsidP="004F7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B8D" w:rsidRDefault="00627B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D" w:rsidRDefault="00627B8D">
    <w:pPr>
      <w:pStyle w:val="Footer"/>
      <w:jc w:val="center"/>
    </w:pPr>
    <w:fldSimple w:instr=" PAGE   \* MERGEFORMAT ">
      <w:r w:rsidRPr="009B6C55">
        <w:rPr>
          <w:noProof/>
          <w:lang w:val="zh-CN"/>
        </w:rPr>
        <w:t>2</w:t>
      </w:r>
    </w:fldSimple>
  </w:p>
  <w:p w:rsidR="00627B8D" w:rsidRDefault="00627B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D" w:rsidRDefault="00627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8D" w:rsidRDefault="00627B8D" w:rsidP="00383997">
      <w:r>
        <w:separator/>
      </w:r>
    </w:p>
  </w:footnote>
  <w:footnote w:type="continuationSeparator" w:id="0">
    <w:p w:rsidR="00627B8D" w:rsidRDefault="00627B8D" w:rsidP="00383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D" w:rsidRDefault="00627B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D" w:rsidRDefault="00627B8D" w:rsidP="00495AF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D" w:rsidRDefault="00627B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1CF"/>
    <w:rsid w:val="00025F12"/>
    <w:rsid w:val="00034288"/>
    <w:rsid w:val="00036FBD"/>
    <w:rsid w:val="00051A6E"/>
    <w:rsid w:val="000D2CE7"/>
    <w:rsid w:val="000E4CC2"/>
    <w:rsid w:val="0011107A"/>
    <w:rsid w:val="00120482"/>
    <w:rsid w:val="00121DC0"/>
    <w:rsid w:val="0012632E"/>
    <w:rsid w:val="00136B2B"/>
    <w:rsid w:val="00186D05"/>
    <w:rsid w:val="001A2E6A"/>
    <w:rsid w:val="001B5A6F"/>
    <w:rsid w:val="001C7655"/>
    <w:rsid w:val="00200039"/>
    <w:rsid w:val="0022249E"/>
    <w:rsid w:val="00245F46"/>
    <w:rsid w:val="00251CF0"/>
    <w:rsid w:val="0025500E"/>
    <w:rsid w:val="00286EC5"/>
    <w:rsid w:val="002912E5"/>
    <w:rsid w:val="00297C80"/>
    <w:rsid w:val="00302ED2"/>
    <w:rsid w:val="003238D8"/>
    <w:rsid w:val="00334A62"/>
    <w:rsid w:val="003563A1"/>
    <w:rsid w:val="003566E0"/>
    <w:rsid w:val="003701AF"/>
    <w:rsid w:val="00383997"/>
    <w:rsid w:val="003B4A0E"/>
    <w:rsid w:val="003B7B8D"/>
    <w:rsid w:val="003C2ABD"/>
    <w:rsid w:val="003C2D2A"/>
    <w:rsid w:val="003C3572"/>
    <w:rsid w:val="003C5569"/>
    <w:rsid w:val="003D26E5"/>
    <w:rsid w:val="003F40D4"/>
    <w:rsid w:val="00402B11"/>
    <w:rsid w:val="00404C93"/>
    <w:rsid w:val="004100D4"/>
    <w:rsid w:val="004129F0"/>
    <w:rsid w:val="00417C70"/>
    <w:rsid w:val="0042180D"/>
    <w:rsid w:val="00427684"/>
    <w:rsid w:val="00433BC9"/>
    <w:rsid w:val="00435DBB"/>
    <w:rsid w:val="00444554"/>
    <w:rsid w:val="00446A62"/>
    <w:rsid w:val="004643EF"/>
    <w:rsid w:val="004675C1"/>
    <w:rsid w:val="004830BD"/>
    <w:rsid w:val="00484F0A"/>
    <w:rsid w:val="00486C0E"/>
    <w:rsid w:val="00490477"/>
    <w:rsid w:val="00492A0B"/>
    <w:rsid w:val="00495AF3"/>
    <w:rsid w:val="004A2A58"/>
    <w:rsid w:val="004D13CB"/>
    <w:rsid w:val="004D243E"/>
    <w:rsid w:val="004D723F"/>
    <w:rsid w:val="004F077D"/>
    <w:rsid w:val="004F0D12"/>
    <w:rsid w:val="004F7153"/>
    <w:rsid w:val="00501F48"/>
    <w:rsid w:val="00504391"/>
    <w:rsid w:val="00506D7C"/>
    <w:rsid w:val="005152C4"/>
    <w:rsid w:val="0054399C"/>
    <w:rsid w:val="0054430D"/>
    <w:rsid w:val="00550BBE"/>
    <w:rsid w:val="00562550"/>
    <w:rsid w:val="00562CBE"/>
    <w:rsid w:val="005724DA"/>
    <w:rsid w:val="00581254"/>
    <w:rsid w:val="0058496E"/>
    <w:rsid w:val="005905DB"/>
    <w:rsid w:val="005918D1"/>
    <w:rsid w:val="005923E0"/>
    <w:rsid w:val="00597A5F"/>
    <w:rsid w:val="00597DDB"/>
    <w:rsid w:val="005A5456"/>
    <w:rsid w:val="005B4501"/>
    <w:rsid w:val="005D70F0"/>
    <w:rsid w:val="005E01CF"/>
    <w:rsid w:val="005E44FB"/>
    <w:rsid w:val="0060222A"/>
    <w:rsid w:val="00603412"/>
    <w:rsid w:val="0061340A"/>
    <w:rsid w:val="00624F0E"/>
    <w:rsid w:val="00627B8D"/>
    <w:rsid w:val="006346B5"/>
    <w:rsid w:val="00634DD7"/>
    <w:rsid w:val="00651AAB"/>
    <w:rsid w:val="00665D78"/>
    <w:rsid w:val="0067672C"/>
    <w:rsid w:val="00687203"/>
    <w:rsid w:val="006902B9"/>
    <w:rsid w:val="00691866"/>
    <w:rsid w:val="006D760A"/>
    <w:rsid w:val="006F6A77"/>
    <w:rsid w:val="00726341"/>
    <w:rsid w:val="007377B4"/>
    <w:rsid w:val="00780795"/>
    <w:rsid w:val="00782B2A"/>
    <w:rsid w:val="007B03A0"/>
    <w:rsid w:val="007C15F0"/>
    <w:rsid w:val="007F6850"/>
    <w:rsid w:val="008213D6"/>
    <w:rsid w:val="00826893"/>
    <w:rsid w:val="0083312F"/>
    <w:rsid w:val="00842738"/>
    <w:rsid w:val="0087132A"/>
    <w:rsid w:val="00883095"/>
    <w:rsid w:val="00886DAE"/>
    <w:rsid w:val="008B5305"/>
    <w:rsid w:val="008C6E66"/>
    <w:rsid w:val="008E617D"/>
    <w:rsid w:val="008F424B"/>
    <w:rsid w:val="008F74FA"/>
    <w:rsid w:val="0091203B"/>
    <w:rsid w:val="00913A09"/>
    <w:rsid w:val="00927D98"/>
    <w:rsid w:val="00937A10"/>
    <w:rsid w:val="00940CE5"/>
    <w:rsid w:val="009427C0"/>
    <w:rsid w:val="00943B5E"/>
    <w:rsid w:val="009464B5"/>
    <w:rsid w:val="00954F4E"/>
    <w:rsid w:val="009569DB"/>
    <w:rsid w:val="00961D18"/>
    <w:rsid w:val="00961D6D"/>
    <w:rsid w:val="00974213"/>
    <w:rsid w:val="00976EA4"/>
    <w:rsid w:val="009A3F3E"/>
    <w:rsid w:val="009B6C55"/>
    <w:rsid w:val="009C1492"/>
    <w:rsid w:val="009C66B2"/>
    <w:rsid w:val="009E1E47"/>
    <w:rsid w:val="009E5FA6"/>
    <w:rsid w:val="009F029E"/>
    <w:rsid w:val="00A122C7"/>
    <w:rsid w:val="00A17D89"/>
    <w:rsid w:val="00A20B43"/>
    <w:rsid w:val="00A25FAA"/>
    <w:rsid w:val="00A43815"/>
    <w:rsid w:val="00A46A64"/>
    <w:rsid w:val="00A51335"/>
    <w:rsid w:val="00A55087"/>
    <w:rsid w:val="00A5560E"/>
    <w:rsid w:val="00A56000"/>
    <w:rsid w:val="00A564C8"/>
    <w:rsid w:val="00A74619"/>
    <w:rsid w:val="00A77B34"/>
    <w:rsid w:val="00A86882"/>
    <w:rsid w:val="00AA045C"/>
    <w:rsid w:val="00B03434"/>
    <w:rsid w:val="00B053BE"/>
    <w:rsid w:val="00B1166D"/>
    <w:rsid w:val="00B20658"/>
    <w:rsid w:val="00B315F2"/>
    <w:rsid w:val="00B66859"/>
    <w:rsid w:val="00B6766D"/>
    <w:rsid w:val="00B86655"/>
    <w:rsid w:val="00BC646E"/>
    <w:rsid w:val="00BD752C"/>
    <w:rsid w:val="00BE0D97"/>
    <w:rsid w:val="00BE1A1C"/>
    <w:rsid w:val="00BF1AA5"/>
    <w:rsid w:val="00C010E5"/>
    <w:rsid w:val="00C04E12"/>
    <w:rsid w:val="00C11303"/>
    <w:rsid w:val="00C23C6A"/>
    <w:rsid w:val="00C2469C"/>
    <w:rsid w:val="00C445FC"/>
    <w:rsid w:val="00C47726"/>
    <w:rsid w:val="00C667E2"/>
    <w:rsid w:val="00C671A5"/>
    <w:rsid w:val="00C722F7"/>
    <w:rsid w:val="00CA207C"/>
    <w:rsid w:val="00CF68B0"/>
    <w:rsid w:val="00D01A6E"/>
    <w:rsid w:val="00D0243F"/>
    <w:rsid w:val="00D178AD"/>
    <w:rsid w:val="00D22C1E"/>
    <w:rsid w:val="00D24CBF"/>
    <w:rsid w:val="00D42986"/>
    <w:rsid w:val="00D50941"/>
    <w:rsid w:val="00D72BF9"/>
    <w:rsid w:val="00D73ACA"/>
    <w:rsid w:val="00D93D4B"/>
    <w:rsid w:val="00DA7887"/>
    <w:rsid w:val="00E1211A"/>
    <w:rsid w:val="00E172B0"/>
    <w:rsid w:val="00E35D21"/>
    <w:rsid w:val="00E36060"/>
    <w:rsid w:val="00E410CA"/>
    <w:rsid w:val="00E45838"/>
    <w:rsid w:val="00E47340"/>
    <w:rsid w:val="00E527C6"/>
    <w:rsid w:val="00E5324E"/>
    <w:rsid w:val="00E62C53"/>
    <w:rsid w:val="00E65CE4"/>
    <w:rsid w:val="00E7417F"/>
    <w:rsid w:val="00E74339"/>
    <w:rsid w:val="00EA4749"/>
    <w:rsid w:val="00EB70E8"/>
    <w:rsid w:val="00ED200C"/>
    <w:rsid w:val="00EE07A4"/>
    <w:rsid w:val="00EF4A40"/>
    <w:rsid w:val="00F179D1"/>
    <w:rsid w:val="00F20307"/>
    <w:rsid w:val="00F278CE"/>
    <w:rsid w:val="00F74230"/>
    <w:rsid w:val="00F80E35"/>
    <w:rsid w:val="00F95C45"/>
    <w:rsid w:val="00FD6764"/>
    <w:rsid w:val="00FE51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CF"/>
    <w:pPr>
      <w:widowControl w:val="0"/>
      <w:jc w:val="both"/>
    </w:pPr>
    <w:rPr>
      <w:rFonts w:ascii="Times New Roman" w:eastAsia="仿宋_GB2312" w:hAnsi="Times New Roman"/>
      <w:sz w:val="28"/>
      <w:szCs w:val="32"/>
    </w:rPr>
  </w:style>
  <w:style w:type="paragraph" w:styleId="Heading3">
    <w:name w:val="heading 3"/>
    <w:basedOn w:val="Normal"/>
    <w:next w:val="Normal"/>
    <w:link w:val="Heading3Char"/>
    <w:uiPriority w:val="99"/>
    <w:qFormat/>
    <w:rsid w:val="00B03434"/>
    <w:pPr>
      <w:keepNext/>
      <w:keepLines/>
      <w:ind w:firstLineChars="200" w:firstLine="640"/>
      <w:outlineLvl w:val="2"/>
    </w:pPr>
    <w:rPr>
      <w:rFonts w:eastAsia="楷体_GB2312"/>
      <w:b/>
      <w:kern w:val="0"/>
      <w:sz w:val="3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03434"/>
    <w:rPr>
      <w:rFonts w:ascii="Times New Roman" w:eastAsia="楷体_GB2312" w:hAnsi="Times New Roman" w:cs="Times New Roman"/>
      <w:b/>
      <w:kern w:val="0"/>
      <w:sz w:val="32"/>
    </w:rPr>
  </w:style>
  <w:style w:type="paragraph" w:styleId="Header">
    <w:name w:val="header"/>
    <w:basedOn w:val="Normal"/>
    <w:link w:val="HeaderChar"/>
    <w:uiPriority w:val="99"/>
    <w:semiHidden/>
    <w:rsid w:val="005E01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E01CF"/>
    <w:rPr>
      <w:rFonts w:ascii="Times New Roman" w:eastAsia="仿宋_GB2312" w:hAnsi="Times New Roman" w:cs="Times New Roman"/>
      <w:sz w:val="18"/>
      <w:szCs w:val="18"/>
    </w:rPr>
  </w:style>
  <w:style w:type="paragraph" w:styleId="Footer">
    <w:name w:val="footer"/>
    <w:basedOn w:val="Normal"/>
    <w:link w:val="FooterChar"/>
    <w:uiPriority w:val="99"/>
    <w:rsid w:val="005E01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E01CF"/>
    <w:rPr>
      <w:rFonts w:ascii="Times New Roman" w:eastAsia="仿宋_GB2312" w:hAnsi="Times New Roman" w:cs="Times New Roman"/>
      <w:sz w:val="18"/>
      <w:szCs w:val="18"/>
    </w:rPr>
  </w:style>
  <w:style w:type="character" w:styleId="PageNumber">
    <w:name w:val="page number"/>
    <w:basedOn w:val="DefaultParagraphFont"/>
    <w:uiPriority w:val="99"/>
    <w:rsid w:val="005E01CF"/>
    <w:rPr>
      <w:rFonts w:cs="Times New Roman"/>
    </w:rPr>
  </w:style>
  <w:style w:type="character" w:styleId="Strong">
    <w:name w:val="Strong"/>
    <w:basedOn w:val="DefaultParagraphFont"/>
    <w:uiPriority w:val="99"/>
    <w:qFormat/>
    <w:rsid w:val="005E01CF"/>
    <w:rPr>
      <w:rFonts w:cs="Times New Roman"/>
      <w:b/>
      <w:bCs/>
    </w:rPr>
  </w:style>
  <w:style w:type="paragraph" w:styleId="ListParagraph">
    <w:name w:val="List Paragraph"/>
    <w:basedOn w:val="Normal"/>
    <w:uiPriority w:val="99"/>
    <w:qFormat/>
    <w:rsid w:val="00CF68B0"/>
    <w:pPr>
      <w:ind w:firstLineChars="200" w:firstLine="420"/>
    </w:pPr>
  </w:style>
  <w:style w:type="character" w:customStyle="1" w:styleId="CharChar2">
    <w:name w:val="Char Char2"/>
    <w:uiPriority w:val="99"/>
    <w:rsid w:val="003563A1"/>
    <w:rPr>
      <w:rFonts w:ascii="Times New Roman" w:eastAsia="楷体_GB2312"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8</Pages>
  <Words>578</Words>
  <Characters>3300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nyhz</dc:creator>
  <cp:keywords/>
  <dc:description/>
  <cp:lastModifiedBy>微软用户</cp:lastModifiedBy>
  <cp:revision>4</cp:revision>
  <cp:lastPrinted>2018-03-06T07:25:00Z</cp:lastPrinted>
  <dcterms:created xsi:type="dcterms:W3CDTF">2018-03-13T09:45:00Z</dcterms:created>
  <dcterms:modified xsi:type="dcterms:W3CDTF">2018-03-14T01:21:00Z</dcterms:modified>
</cp:coreProperties>
</file>